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CD46" w14:textId="1B79BB06" w:rsidR="005058C9" w:rsidRDefault="005058C9" w:rsidP="005058C9">
      <w:pPr>
        <w:rPr>
          <w:b/>
          <w:bCs/>
        </w:rPr>
      </w:pPr>
      <w:r>
        <w:rPr>
          <w:rFonts w:hint="eastAsia"/>
          <w:b/>
          <w:bCs/>
        </w:rPr>
        <w:t>■科目：母性看護学概論　第１回</w:t>
      </w:r>
    </w:p>
    <w:p w14:paraId="18B33607" w14:textId="4DFC9B1F" w:rsidR="005058C9" w:rsidRPr="005058C9" w:rsidRDefault="005058C9" w:rsidP="005058C9">
      <w:pPr>
        <w:rPr>
          <w:b/>
          <w:bCs/>
        </w:rPr>
      </w:pPr>
      <w:r w:rsidRPr="005058C9">
        <w:rPr>
          <w:b/>
          <w:bCs/>
        </w:rPr>
        <w:t>■テーマ</w:t>
      </w:r>
    </w:p>
    <w:p w14:paraId="2E2C698F" w14:textId="77777777" w:rsidR="005058C9" w:rsidRPr="005058C9" w:rsidRDefault="005058C9" w:rsidP="005058C9">
      <w:r w:rsidRPr="005058C9">
        <w:t>母性看護とは何か ― 基盤としての理解</w:t>
      </w:r>
    </w:p>
    <w:p w14:paraId="78DA6392" w14:textId="2808A73A" w:rsidR="005058C9" w:rsidRPr="005058C9" w:rsidRDefault="005058C9" w:rsidP="005058C9"/>
    <w:p w14:paraId="6D2AC2F6" w14:textId="77777777" w:rsidR="005058C9" w:rsidRPr="005058C9" w:rsidRDefault="005058C9" w:rsidP="005058C9">
      <w:pPr>
        <w:rPr>
          <w:b/>
          <w:bCs/>
        </w:rPr>
      </w:pPr>
      <w:r w:rsidRPr="005058C9">
        <w:rPr>
          <w:b/>
          <w:bCs/>
        </w:rPr>
        <w:t>■目的</w:t>
      </w:r>
    </w:p>
    <w:p w14:paraId="1C863900" w14:textId="77777777" w:rsidR="005058C9" w:rsidRPr="005058C9" w:rsidRDefault="005058C9" w:rsidP="005058C9">
      <w:r w:rsidRPr="005058C9">
        <w:t>母性看護の定義や目的を理解し、看護学の中における母性看護の意義と役割を説明できるようになる。また、対象となる女性・胎児・新生児・家族の特性や母性看護の歴史的変遷について理解を深める。</w:t>
      </w:r>
    </w:p>
    <w:p w14:paraId="6445828D" w14:textId="6F0431F0" w:rsidR="005058C9" w:rsidRPr="005058C9" w:rsidRDefault="005058C9" w:rsidP="005058C9"/>
    <w:p w14:paraId="59AE34FC" w14:textId="77777777" w:rsidR="005058C9" w:rsidRPr="005058C9" w:rsidRDefault="005058C9" w:rsidP="005058C9">
      <w:pPr>
        <w:rPr>
          <w:b/>
          <w:bCs/>
        </w:rPr>
      </w:pPr>
      <w:r w:rsidRPr="005058C9">
        <w:rPr>
          <w:b/>
          <w:bCs/>
        </w:rPr>
        <w:t>■目標</w:t>
      </w:r>
    </w:p>
    <w:p w14:paraId="0B33989E" w14:textId="77777777" w:rsidR="005058C9" w:rsidRPr="005058C9" w:rsidRDefault="005058C9" w:rsidP="005058C9">
      <w:pPr>
        <w:numPr>
          <w:ilvl w:val="0"/>
          <w:numId w:val="2"/>
        </w:numPr>
      </w:pPr>
      <w:r w:rsidRPr="005058C9">
        <w:t>母性看護の定義と目的を説明できる。</w:t>
      </w:r>
    </w:p>
    <w:p w14:paraId="55729C8B" w14:textId="77777777" w:rsidR="005058C9" w:rsidRPr="005058C9" w:rsidRDefault="005058C9" w:rsidP="005058C9">
      <w:pPr>
        <w:numPr>
          <w:ilvl w:val="0"/>
          <w:numId w:val="2"/>
        </w:numPr>
      </w:pPr>
      <w:r w:rsidRPr="005058C9">
        <w:t>看護学の中における母性看護の位置づけを理解できる。</w:t>
      </w:r>
    </w:p>
    <w:p w14:paraId="28EC74B6" w14:textId="77777777" w:rsidR="005058C9" w:rsidRPr="005058C9" w:rsidRDefault="005058C9" w:rsidP="005058C9">
      <w:pPr>
        <w:numPr>
          <w:ilvl w:val="0"/>
          <w:numId w:val="2"/>
        </w:numPr>
      </w:pPr>
      <w:r w:rsidRPr="005058C9">
        <w:t>母性看護の対象である女性・母・胎児・新生児・家族の特性を理解できる。</w:t>
      </w:r>
    </w:p>
    <w:p w14:paraId="12463965" w14:textId="77777777" w:rsidR="005058C9" w:rsidRPr="005058C9" w:rsidRDefault="005058C9" w:rsidP="005058C9">
      <w:pPr>
        <w:numPr>
          <w:ilvl w:val="0"/>
          <w:numId w:val="2"/>
        </w:numPr>
      </w:pPr>
      <w:r w:rsidRPr="005058C9">
        <w:t>母性看護の歴史的背景と、現代におけるウェルネス志向の考え方を説明できる。</w:t>
      </w:r>
    </w:p>
    <w:p w14:paraId="37381651" w14:textId="77777777" w:rsidR="008E35DC" w:rsidRDefault="008E35DC"/>
    <w:p w14:paraId="11117069" w14:textId="67A55D63" w:rsidR="005058C9" w:rsidRPr="005058C9" w:rsidRDefault="005058C9">
      <w:pPr>
        <w:rPr>
          <w:b/>
          <w:bCs/>
        </w:rPr>
      </w:pPr>
      <w:r w:rsidRPr="005058C9">
        <w:rPr>
          <w:rFonts w:hint="eastAsia"/>
          <w:b/>
          <w:bCs/>
        </w:rPr>
        <w:t>■授業構成</w:t>
      </w:r>
    </w:p>
    <w:tbl>
      <w:tblPr>
        <w:tblStyle w:val="aa"/>
        <w:tblW w:w="0" w:type="auto"/>
        <w:tblLook w:val="04A0" w:firstRow="1" w:lastRow="0" w:firstColumn="1" w:lastColumn="0" w:noHBand="0" w:noVBand="1"/>
      </w:tblPr>
      <w:tblGrid>
        <w:gridCol w:w="1129"/>
        <w:gridCol w:w="7386"/>
        <w:gridCol w:w="1113"/>
      </w:tblGrid>
      <w:tr w:rsidR="005058C9" w:rsidRPr="005058C9" w14:paraId="4CBCC552" w14:textId="77777777" w:rsidTr="005058C9">
        <w:tc>
          <w:tcPr>
            <w:tcW w:w="1129" w:type="dxa"/>
            <w:hideMark/>
          </w:tcPr>
          <w:p w14:paraId="4D34BD5A" w14:textId="77777777" w:rsidR="005058C9" w:rsidRPr="005058C9" w:rsidRDefault="005058C9" w:rsidP="005058C9">
            <w:pPr>
              <w:jc w:val="center"/>
              <w:rPr>
                <w:b/>
                <w:bCs/>
              </w:rPr>
            </w:pPr>
            <w:r w:rsidRPr="005058C9">
              <w:rPr>
                <w:b/>
                <w:bCs/>
              </w:rPr>
              <w:t>時間配分</w:t>
            </w:r>
          </w:p>
        </w:tc>
        <w:tc>
          <w:tcPr>
            <w:tcW w:w="7386" w:type="dxa"/>
            <w:hideMark/>
          </w:tcPr>
          <w:p w14:paraId="7B511389" w14:textId="77777777" w:rsidR="005058C9" w:rsidRPr="005058C9" w:rsidRDefault="005058C9" w:rsidP="005058C9">
            <w:pPr>
              <w:jc w:val="center"/>
              <w:rPr>
                <w:b/>
                <w:bCs/>
              </w:rPr>
            </w:pPr>
            <w:r w:rsidRPr="005058C9">
              <w:rPr>
                <w:b/>
                <w:bCs/>
              </w:rPr>
              <w:t>内容</w:t>
            </w:r>
          </w:p>
        </w:tc>
        <w:tc>
          <w:tcPr>
            <w:tcW w:w="0" w:type="auto"/>
            <w:hideMark/>
          </w:tcPr>
          <w:p w14:paraId="706779E9" w14:textId="77777777" w:rsidR="005058C9" w:rsidRPr="005058C9" w:rsidRDefault="005058C9" w:rsidP="005058C9">
            <w:pPr>
              <w:jc w:val="center"/>
              <w:rPr>
                <w:b/>
                <w:bCs/>
              </w:rPr>
            </w:pPr>
            <w:r w:rsidRPr="005058C9">
              <w:rPr>
                <w:b/>
                <w:bCs/>
              </w:rPr>
              <w:t>指導方法</w:t>
            </w:r>
          </w:p>
        </w:tc>
      </w:tr>
      <w:tr w:rsidR="005058C9" w:rsidRPr="005058C9" w14:paraId="5D19E8E6" w14:textId="77777777" w:rsidTr="005058C9">
        <w:tc>
          <w:tcPr>
            <w:tcW w:w="1129" w:type="dxa"/>
            <w:hideMark/>
          </w:tcPr>
          <w:p w14:paraId="00EAC75D" w14:textId="77777777" w:rsidR="005058C9" w:rsidRPr="005058C9" w:rsidRDefault="005058C9" w:rsidP="005058C9">
            <w:r w:rsidRPr="005058C9">
              <w:t>15分</w:t>
            </w:r>
          </w:p>
        </w:tc>
        <w:tc>
          <w:tcPr>
            <w:tcW w:w="7386" w:type="dxa"/>
            <w:hideMark/>
          </w:tcPr>
          <w:p w14:paraId="49EEF5D4" w14:textId="77777777" w:rsidR="005058C9" w:rsidRPr="005058C9" w:rsidRDefault="005058C9" w:rsidP="005058C9">
            <w:r w:rsidRPr="005058C9">
              <w:t>シラバスの説明と授業全体の位置づけ、母性看護学概論の学びの目的を提示し、学生の母性看護に対するイメージを言語化させる</w:t>
            </w:r>
          </w:p>
        </w:tc>
        <w:tc>
          <w:tcPr>
            <w:tcW w:w="0" w:type="auto"/>
            <w:hideMark/>
          </w:tcPr>
          <w:p w14:paraId="6F59A4F3" w14:textId="77777777" w:rsidR="005058C9" w:rsidRPr="005058C9" w:rsidRDefault="005058C9" w:rsidP="005058C9">
            <w:r w:rsidRPr="005058C9">
              <w:t>講義</w:t>
            </w:r>
          </w:p>
        </w:tc>
      </w:tr>
      <w:tr w:rsidR="005058C9" w:rsidRPr="005058C9" w14:paraId="3B2A940C" w14:textId="77777777" w:rsidTr="005058C9">
        <w:tc>
          <w:tcPr>
            <w:tcW w:w="1129" w:type="dxa"/>
            <w:hideMark/>
          </w:tcPr>
          <w:p w14:paraId="4608ABAD" w14:textId="77777777" w:rsidR="005058C9" w:rsidRPr="005058C9" w:rsidRDefault="005058C9" w:rsidP="005058C9">
            <w:r w:rsidRPr="005058C9">
              <w:t>20分</w:t>
            </w:r>
          </w:p>
        </w:tc>
        <w:tc>
          <w:tcPr>
            <w:tcW w:w="7386" w:type="dxa"/>
            <w:hideMark/>
          </w:tcPr>
          <w:p w14:paraId="55AEE9CF" w14:textId="77777777" w:rsidR="005058C9" w:rsidRPr="005058C9" w:rsidRDefault="005058C9" w:rsidP="005058C9">
            <w:r w:rsidRPr="005058C9">
              <w:t>「母性看護」の定義（学術的定義と実践的視点）および目的（女性・家族・地域社会への貢献）を講義し、日常生活における母性看護の意義について事例を交えて考察する</w:t>
            </w:r>
          </w:p>
        </w:tc>
        <w:tc>
          <w:tcPr>
            <w:tcW w:w="0" w:type="auto"/>
            <w:hideMark/>
          </w:tcPr>
          <w:p w14:paraId="324C7B7F" w14:textId="77777777" w:rsidR="005058C9" w:rsidRPr="005058C9" w:rsidRDefault="005058C9" w:rsidP="005058C9">
            <w:r w:rsidRPr="005058C9">
              <w:t>講義</w:t>
            </w:r>
          </w:p>
        </w:tc>
      </w:tr>
      <w:tr w:rsidR="005058C9" w:rsidRPr="005058C9" w14:paraId="2A717EBF" w14:textId="77777777" w:rsidTr="005058C9">
        <w:tc>
          <w:tcPr>
            <w:tcW w:w="1129" w:type="dxa"/>
            <w:hideMark/>
          </w:tcPr>
          <w:p w14:paraId="6B7E7330" w14:textId="77777777" w:rsidR="005058C9" w:rsidRPr="005058C9" w:rsidRDefault="005058C9" w:rsidP="005058C9">
            <w:r w:rsidRPr="005058C9">
              <w:t>15分</w:t>
            </w:r>
          </w:p>
        </w:tc>
        <w:tc>
          <w:tcPr>
            <w:tcW w:w="7386" w:type="dxa"/>
            <w:hideMark/>
          </w:tcPr>
          <w:p w14:paraId="6D15E8AD" w14:textId="77777777" w:rsidR="005058C9" w:rsidRPr="005058C9" w:rsidRDefault="005058C9" w:rsidP="005058C9">
            <w:r w:rsidRPr="005058C9">
              <w:t>看護学全体の中での母性看護の専門性（生命の誕生、女性のライフサイクル支援、家族単位の看護）を説明し、他の看護領域との違いを図式で比較する</w:t>
            </w:r>
          </w:p>
        </w:tc>
        <w:tc>
          <w:tcPr>
            <w:tcW w:w="0" w:type="auto"/>
            <w:hideMark/>
          </w:tcPr>
          <w:p w14:paraId="7C8C38F1" w14:textId="77777777" w:rsidR="005058C9" w:rsidRPr="005058C9" w:rsidRDefault="005058C9" w:rsidP="005058C9">
            <w:r w:rsidRPr="005058C9">
              <w:t>講義</w:t>
            </w:r>
          </w:p>
        </w:tc>
      </w:tr>
      <w:tr w:rsidR="005058C9" w:rsidRPr="005058C9" w14:paraId="3CA75CBF" w14:textId="77777777" w:rsidTr="005058C9">
        <w:tc>
          <w:tcPr>
            <w:tcW w:w="1129" w:type="dxa"/>
            <w:hideMark/>
          </w:tcPr>
          <w:p w14:paraId="5F182F57" w14:textId="77777777" w:rsidR="005058C9" w:rsidRPr="005058C9" w:rsidRDefault="005058C9" w:rsidP="005058C9">
            <w:r w:rsidRPr="005058C9">
              <w:t>20分</w:t>
            </w:r>
          </w:p>
        </w:tc>
        <w:tc>
          <w:tcPr>
            <w:tcW w:w="7386" w:type="dxa"/>
            <w:hideMark/>
          </w:tcPr>
          <w:p w14:paraId="3DDD0129" w14:textId="77777777" w:rsidR="005058C9" w:rsidRPr="005058C9" w:rsidRDefault="005058C9" w:rsidP="005058C9">
            <w:r w:rsidRPr="005058C9">
              <w:t>母性看護の対象である「女性・妊産婦・胎児・新生児・家族」それぞれの特性と看護上の視点を整理し、支援の方向性を具体的に解説する</w:t>
            </w:r>
          </w:p>
        </w:tc>
        <w:tc>
          <w:tcPr>
            <w:tcW w:w="0" w:type="auto"/>
            <w:hideMark/>
          </w:tcPr>
          <w:p w14:paraId="62825297" w14:textId="77777777" w:rsidR="005058C9" w:rsidRPr="005058C9" w:rsidRDefault="005058C9" w:rsidP="005058C9">
            <w:r w:rsidRPr="005058C9">
              <w:t>講義＋問いかけ</w:t>
            </w:r>
          </w:p>
        </w:tc>
      </w:tr>
      <w:tr w:rsidR="005058C9" w:rsidRPr="005058C9" w14:paraId="607ACF48" w14:textId="77777777" w:rsidTr="005058C9">
        <w:tc>
          <w:tcPr>
            <w:tcW w:w="1129" w:type="dxa"/>
            <w:hideMark/>
          </w:tcPr>
          <w:p w14:paraId="7B9DE8D2" w14:textId="77777777" w:rsidR="005058C9" w:rsidRPr="005058C9" w:rsidRDefault="005058C9" w:rsidP="005058C9">
            <w:r w:rsidRPr="005058C9">
              <w:t>15分</w:t>
            </w:r>
          </w:p>
        </w:tc>
        <w:tc>
          <w:tcPr>
            <w:tcW w:w="7386" w:type="dxa"/>
            <w:hideMark/>
          </w:tcPr>
          <w:p w14:paraId="73F9AD88" w14:textId="77777777" w:rsidR="005058C9" w:rsidRPr="005058C9" w:rsidRDefault="005058C9" w:rsidP="005058C9">
            <w:r w:rsidRPr="005058C9">
              <w:t>日本および世界における母性看護の歴史的変遷を解説し、現代におけるウェルネス志向（病気の予防、生活の質の向上、主体的健康管理）の重要性を提示する</w:t>
            </w:r>
          </w:p>
        </w:tc>
        <w:tc>
          <w:tcPr>
            <w:tcW w:w="0" w:type="auto"/>
            <w:hideMark/>
          </w:tcPr>
          <w:p w14:paraId="4C833450" w14:textId="77777777" w:rsidR="005058C9" w:rsidRPr="005058C9" w:rsidRDefault="005058C9" w:rsidP="005058C9">
            <w:r w:rsidRPr="005058C9">
              <w:t>講義</w:t>
            </w:r>
          </w:p>
        </w:tc>
      </w:tr>
      <w:tr w:rsidR="005058C9" w:rsidRPr="005058C9" w14:paraId="48FEAAA7" w14:textId="77777777" w:rsidTr="005058C9">
        <w:tc>
          <w:tcPr>
            <w:tcW w:w="1129" w:type="dxa"/>
            <w:hideMark/>
          </w:tcPr>
          <w:p w14:paraId="626EDE69" w14:textId="77777777" w:rsidR="005058C9" w:rsidRPr="005058C9" w:rsidRDefault="005058C9" w:rsidP="005058C9">
            <w:r w:rsidRPr="005058C9">
              <w:t>5分</w:t>
            </w:r>
          </w:p>
        </w:tc>
        <w:tc>
          <w:tcPr>
            <w:tcW w:w="7386" w:type="dxa"/>
            <w:hideMark/>
          </w:tcPr>
          <w:p w14:paraId="52575981" w14:textId="77777777" w:rsidR="005058C9" w:rsidRPr="005058C9" w:rsidRDefault="005058C9" w:rsidP="005058C9">
            <w:r w:rsidRPr="005058C9">
              <w:t>本時の内容を振り返り、キーワードの整理と次回の学習課題（リプロダクティブヘルス・ライツ）を予告する</w:t>
            </w:r>
          </w:p>
        </w:tc>
        <w:tc>
          <w:tcPr>
            <w:tcW w:w="0" w:type="auto"/>
            <w:hideMark/>
          </w:tcPr>
          <w:p w14:paraId="7C119143" w14:textId="77777777" w:rsidR="005058C9" w:rsidRPr="005058C9" w:rsidRDefault="005058C9" w:rsidP="005058C9">
            <w:r w:rsidRPr="005058C9">
              <w:t>講義・共有</w:t>
            </w:r>
          </w:p>
        </w:tc>
      </w:tr>
    </w:tbl>
    <w:p w14:paraId="1FACBE6D" w14:textId="77777777" w:rsidR="005058C9" w:rsidRDefault="005058C9"/>
    <w:p w14:paraId="6AEF0973" w14:textId="77777777" w:rsidR="005058C9" w:rsidRDefault="005058C9"/>
    <w:p w14:paraId="184E6E6A" w14:textId="77777777" w:rsidR="005058C9" w:rsidRDefault="005058C9"/>
    <w:p w14:paraId="45C16313" w14:textId="77777777" w:rsidR="005058C9" w:rsidRDefault="005058C9"/>
    <w:p w14:paraId="2D2DE493" w14:textId="77777777" w:rsidR="005058C9" w:rsidRDefault="005058C9"/>
    <w:p w14:paraId="1913EDC0" w14:textId="77777777" w:rsidR="005058C9" w:rsidRDefault="005058C9"/>
    <w:p w14:paraId="5EF91BDB" w14:textId="77777777" w:rsidR="005058C9" w:rsidRDefault="005058C9"/>
    <w:p w14:paraId="63CDD360" w14:textId="77777777" w:rsidR="005058C9" w:rsidRDefault="005058C9"/>
    <w:p w14:paraId="42B4B756" w14:textId="77777777" w:rsidR="005058C9" w:rsidRDefault="005058C9"/>
    <w:p w14:paraId="17656719" w14:textId="77777777" w:rsidR="005058C9" w:rsidRDefault="005058C9"/>
    <w:p w14:paraId="22653A7F" w14:textId="0C978A9A" w:rsidR="004E2D9B" w:rsidRPr="004E2D9B" w:rsidRDefault="004E2D9B" w:rsidP="00693F0A">
      <w:pPr>
        <w:jc w:val="center"/>
        <w:rPr>
          <w:b/>
          <w:bCs/>
          <w:sz w:val="22"/>
          <w:szCs w:val="24"/>
        </w:rPr>
      </w:pPr>
      <w:r w:rsidRPr="004E2D9B">
        <w:rPr>
          <w:b/>
          <w:bCs/>
          <w:sz w:val="22"/>
          <w:szCs w:val="24"/>
        </w:rPr>
        <w:lastRenderedPageBreak/>
        <w:t>第1回：母性看護とは何か ― 基盤としての理解</w:t>
      </w:r>
    </w:p>
    <w:p w14:paraId="23DD03D7" w14:textId="77777777" w:rsidR="005C37C8" w:rsidRPr="005C37C8" w:rsidRDefault="005C37C8" w:rsidP="005C37C8">
      <w:pPr>
        <w:rPr>
          <w:b/>
          <w:bCs/>
        </w:rPr>
      </w:pPr>
      <w:r w:rsidRPr="005C37C8">
        <w:rPr>
          <w:b/>
          <w:bCs/>
        </w:rPr>
        <w:t>1．母性看護学概論の目的と概要</w:t>
      </w:r>
    </w:p>
    <w:p w14:paraId="70E90C65" w14:textId="5AA0174C" w:rsidR="005C37C8" w:rsidRPr="005C37C8" w:rsidRDefault="00693F0A" w:rsidP="005C37C8">
      <w:pPr>
        <w:rPr>
          <w:b/>
          <w:bCs/>
        </w:rPr>
      </w:pPr>
      <w:r>
        <w:rPr>
          <w:rFonts w:hint="eastAsia"/>
          <w:b/>
          <w:bCs/>
        </w:rPr>
        <w:t>（１）</w:t>
      </w:r>
      <w:r w:rsidR="005C37C8" w:rsidRPr="005C37C8">
        <w:rPr>
          <w:b/>
          <w:bCs/>
        </w:rPr>
        <w:t>科目の位置づけ</w:t>
      </w:r>
    </w:p>
    <w:p w14:paraId="378D6EDC" w14:textId="77777777" w:rsidR="005C37C8" w:rsidRPr="005C37C8" w:rsidRDefault="005C37C8" w:rsidP="005C37C8">
      <w:r w:rsidRPr="005C37C8">
        <w:t>母性看護学概論は、看護学生が</w:t>
      </w:r>
      <w:r w:rsidRPr="005C37C8">
        <w:rPr>
          <w:b/>
          <w:bCs/>
        </w:rPr>
        <w:t>母性看護における基本的な知識と視点を身につけるための導入的な科目</w:t>
      </w:r>
      <w:r w:rsidRPr="005C37C8">
        <w:t>であり、今後の母性看護実践の基盤を築くものである。</w:t>
      </w:r>
    </w:p>
    <w:p w14:paraId="47E2C49D" w14:textId="5F24AABC" w:rsidR="005C37C8" w:rsidRPr="005C37C8" w:rsidRDefault="00693F0A" w:rsidP="005C37C8">
      <w:pPr>
        <w:rPr>
          <w:b/>
          <w:bCs/>
        </w:rPr>
      </w:pPr>
      <w:r>
        <w:rPr>
          <w:rFonts w:hint="eastAsia"/>
          <w:b/>
          <w:bCs/>
        </w:rPr>
        <w:t>（２）</w:t>
      </w:r>
      <w:r w:rsidR="005C37C8" w:rsidRPr="005C37C8">
        <w:rPr>
          <w:b/>
          <w:bCs/>
        </w:rPr>
        <w:t>学ぶべき視点</w:t>
      </w:r>
    </w:p>
    <w:p w14:paraId="619D9AF1" w14:textId="77777777" w:rsidR="005C37C8" w:rsidRPr="005C37C8" w:rsidRDefault="005C37C8" w:rsidP="005C37C8">
      <w:r w:rsidRPr="005C37C8">
        <w:t>この科目では、以下のような視点を中心に学習を進める。</w:t>
      </w:r>
    </w:p>
    <w:p w14:paraId="764DFC92" w14:textId="77777777" w:rsidR="005C37C8" w:rsidRPr="005C37C8" w:rsidRDefault="005C37C8" w:rsidP="005C37C8">
      <w:pPr>
        <w:numPr>
          <w:ilvl w:val="0"/>
          <w:numId w:val="8"/>
        </w:numPr>
      </w:pPr>
      <w:r w:rsidRPr="005C37C8">
        <w:rPr>
          <w:b/>
          <w:bCs/>
        </w:rPr>
        <w:t>女性のライフサイクル</w:t>
      </w:r>
      <w:r w:rsidRPr="005C37C8">
        <w:t>に応じた看護の理解（思春期〜更年期）</w:t>
      </w:r>
    </w:p>
    <w:p w14:paraId="28DF51E5" w14:textId="77777777" w:rsidR="005C37C8" w:rsidRPr="005C37C8" w:rsidRDefault="005C37C8" w:rsidP="005C37C8">
      <w:pPr>
        <w:numPr>
          <w:ilvl w:val="0"/>
          <w:numId w:val="8"/>
        </w:numPr>
      </w:pPr>
      <w:r w:rsidRPr="005C37C8">
        <w:rPr>
          <w:b/>
          <w:bCs/>
        </w:rPr>
        <w:t>マタニティサイクル</w:t>
      </w:r>
      <w:r w:rsidRPr="005C37C8">
        <w:t>に伴う身体的・心理的変化への支援（妊娠期・分娩期・産褥期）</w:t>
      </w:r>
    </w:p>
    <w:p w14:paraId="1A55848D" w14:textId="77777777" w:rsidR="005C37C8" w:rsidRPr="005C37C8" w:rsidRDefault="005C37C8" w:rsidP="005C37C8">
      <w:pPr>
        <w:numPr>
          <w:ilvl w:val="0"/>
          <w:numId w:val="8"/>
        </w:numPr>
      </w:pPr>
      <w:r w:rsidRPr="005C37C8">
        <w:t>母性看護の</w:t>
      </w:r>
      <w:r w:rsidRPr="005C37C8">
        <w:rPr>
          <w:b/>
          <w:bCs/>
        </w:rPr>
        <w:t>対象</w:t>
      </w:r>
      <w:r w:rsidRPr="005C37C8">
        <w:t>（女性・妊産婦・胎児・新生児・家族）への多角的理解</w:t>
      </w:r>
    </w:p>
    <w:p w14:paraId="5DCADE34" w14:textId="77777777" w:rsidR="005C37C8" w:rsidRPr="005C37C8" w:rsidRDefault="005C37C8" w:rsidP="005C37C8">
      <w:pPr>
        <w:numPr>
          <w:ilvl w:val="0"/>
          <w:numId w:val="8"/>
        </w:numPr>
      </w:pPr>
      <w:r w:rsidRPr="005C37C8">
        <w:t>母性看護の</w:t>
      </w:r>
      <w:r w:rsidRPr="005C37C8">
        <w:rPr>
          <w:b/>
          <w:bCs/>
        </w:rPr>
        <w:t>歴史的背景と現代的意義</w:t>
      </w:r>
      <w:r w:rsidRPr="005C37C8">
        <w:t>の理解</w:t>
      </w:r>
    </w:p>
    <w:p w14:paraId="4ABB4795" w14:textId="77777777" w:rsidR="005C37C8" w:rsidRPr="005C37C8" w:rsidRDefault="005C37C8" w:rsidP="005C37C8">
      <w:pPr>
        <w:numPr>
          <w:ilvl w:val="0"/>
          <w:numId w:val="8"/>
        </w:numPr>
      </w:pPr>
      <w:r w:rsidRPr="005C37C8">
        <w:rPr>
          <w:b/>
          <w:bCs/>
        </w:rPr>
        <w:t>ウェルネス志向</w:t>
      </w:r>
      <w:r w:rsidRPr="005C37C8">
        <w:t>に基づく、主体的な健康支援のあり方の理解</w:t>
      </w:r>
    </w:p>
    <w:p w14:paraId="0DB5FF0A" w14:textId="5450B10F" w:rsidR="005C37C8" w:rsidRPr="005C37C8" w:rsidRDefault="00693F0A" w:rsidP="005C37C8">
      <w:pPr>
        <w:rPr>
          <w:b/>
          <w:bCs/>
        </w:rPr>
      </w:pPr>
      <w:r>
        <w:rPr>
          <w:rFonts w:hint="eastAsia"/>
          <w:b/>
          <w:bCs/>
        </w:rPr>
        <w:t>（３）</w:t>
      </w:r>
      <w:r w:rsidR="005C37C8" w:rsidRPr="005C37C8">
        <w:rPr>
          <w:b/>
          <w:bCs/>
        </w:rPr>
        <w:t>目的</w:t>
      </w:r>
    </w:p>
    <w:p w14:paraId="1A05E94B" w14:textId="77777777" w:rsidR="005C37C8" w:rsidRPr="005C37C8" w:rsidRDefault="005C37C8" w:rsidP="005C37C8">
      <w:pPr>
        <w:numPr>
          <w:ilvl w:val="0"/>
          <w:numId w:val="9"/>
        </w:numPr>
      </w:pPr>
      <w:r w:rsidRPr="005C37C8">
        <w:t>母性看護の</w:t>
      </w:r>
      <w:r w:rsidRPr="005C37C8">
        <w:rPr>
          <w:b/>
          <w:bCs/>
        </w:rPr>
        <w:t>定義・目的・役割</w:t>
      </w:r>
      <w:r w:rsidRPr="005C37C8">
        <w:t>について理解する</w:t>
      </w:r>
    </w:p>
    <w:p w14:paraId="6FD3A0BC" w14:textId="77777777" w:rsidR="005C37C8" w:rsidRPr="005C37C8" w:rsidRDefault="005C37C8" w:rsidP="005C37C8">
      <w:pPr>
        <w:numPr>
          <w:ilvl w:val="0"/>
          <w:numId w:val="9"/>
        </w:numPr>
      </w:pPr>
      <w:r w:rsidRPr="005C37C8">
        <w:t>看護の中における母性看護の</w:t>
      </w:r>
      <w:r w:rsidRPr="005C37C8">
        <w:rPr>
          <w:b/>
          <w:bCs/>
        </w:rPr>
        <w:t>位置づけと特徴</w:t>
      </w:r>
      <w:r w:rsidRPr="005C37C8">
        <w:t>を把握する</w:t>
      </w:r>
    </w:p>
    <w:p w14:paraId="24CA38DF" w14:textId="77777777" w:rsidR="005C37C8" w:rsidRPr="005C37C8" w:rsidRDefault="005C37C8" w:rsidP="005C37C8">
      <w:pPr>
        <w:numPr>
          <w:ilvl w:val="0"/>
          <w:numId w:val="9"/>
        </w:numPr>
      </w:pPr>
      <w:r w:rsidRPr="005C37C8">
        <w:t>母性看護の対象となる人々の</w:t>
      </w:r>
      <w:r w:rsidRPr="005C37C8">
        <w:rPr>
          <w:b/>
          <w:bCs/>
        </w:rPr>
        <w:t>特性と支援の方向性</w:t>
      </w:r>
      <w:r w:rsidRPr="005C37C8">
        <w:t>を理解する</w:t>
      </w:r>
    </w:p>
    <w:p w14:paraId="7CF47E20" w14:textId="77777777" w:rsidR="005C37C8" w:rsidRPr="005C37C8" w:rsidRDefault="005C37C8" w:rsidP="005C37C8">
      <w:pPr>
        <w:numPr>
          <w:ilvl w:val="0"/>
          <w:numId w:val="9"/>
        </w:numPr>
      </w:pPr>
      <w:r w:rsidRPr="005C37C8">
        <w:t>現代社会における母性看護の</w:t>
      </w:r>
      <w:r w:rsidRPr="005C37C8">
        <w:rPr>
          <w:b/>
          <w:bCs/>
        </w:rPr>
        <w:t>意義や課題</w:t>
      </w:r>
      <w:r w:rsidRPr="005C37C8">
        <w:t>について考察できるようになる</w:t>
      </w:r>
    </w:p>
    <w:p w14:paraId="36C0E861" w14:textId="36A57A72" w:rsidR="004E2D9B" w:rsidRPr="004E2D9B" w:rsidRDefault="004E2D9B" w:rsidP="004E2D9B"/>
    <w:p w14:paraId="53C69E8B" w14:textId="77777777" w:rsidR="005C37C8" w:rsidRPr="005C37C8" w:rsidRDefault="005C37C8" w:rsidP="005C37C8">
      <w:pPr>
        <w:rPr>
          <w:b/>
          <w:bCs/>
        </w:rPr>
      </w:pPr>
      <w:r w:rsidRPr="005C37C8">
        <w:rPr>
          <w:b/>
          <w:bCs/>
        </w:rPr>
        <w:t>2．母性看護の定義と目的</w:t>
      </w:r>
    </w:p>
    <w:p w14:paraId="05BD2A11" w14:textId="0056D7F4" w:rsidR="005C37C8" w:rsidRPr="005C37C8" w:rsidRDefault="00693F0A" w:rsidP="005C37C8">
      <w:pPr>
        <w:rPr>
          <w:b/>
          <w:bCs/>
        </w:rPr>
      </w:pPr>
      <w:r>
        <w:rPr>
          <w:rFonts w:hint="eastAsia"/>
          <w:b/>
          <w:bCs/>
        </w:rPr>
        <w:t>（１）</w:t>
      </w:r>
      <w:r w:rsidR="005C37C8" w:rsidRPr="005C37C8">
        <w:rPr>
          <w:b/>
          <w:bCs/>
        </w:rPr>
        <w:t>定義</w:t>
      </w:r>
    </w:p>
    <w:p w14:paraId="45039369" w14:textId="77777777" w:rsidR="005C37C8" w:rsidRPr="005C37C8" w:rsidRDefault="005C37C8" w:rsidP="005C37C8">
      <w:r w:rsidRPr="005C37C8">
        <w:t>母性看護とは、以下のような特徴をもつ看護の一領域である。</w:t>
      </w:r>
    </w:p>
    <w:p w14:paraId="353AF6B1" w14:textId="77777777" w:rsidR="005C37C8" w:rsidRPr="005C37C8" w:rsidRDefault="005C37C8" w:rsidP="005C37C8">
      <w:pPr>
        <w:numPr>
          <w:ilvl w:val="0"/>
          <w:numId w:val="10"/>
        </w:numPr>
      </w:pPr>
      <w:r w:rsidRPr="005C37C8">
        <w:t>妊娠・出産・育児など、</w:t>
      </w:r>
      <w:r w:rsidRPr="005C37C8">
        <w:rPr>
          <w:b/>
          <w:bCs/>
        </w:rPr>
        <w:t>女性のライフイベント</w:t>
      </w:r>
      <w:r w:rsidRPr="005C37C8">
        <w:t>に伴う身体的・心理的変化を支援する看護である。</w:t>
      </w:r>
    </w:p>
    <w:p w14:paraId="3216AC15" w14:textId="77777777" w:rsidR="005C37C8" w:rsidRPr="005C37C8" w:rsidRDefault="005C37C8" w:rsidP="005C37C8">
      <w:pPr>
        <w:numPr>
          <w:ilvl w:val="0"/>
          <w:numId w:val="10"/>
        </w:numPr>
      </w:pPr>
      <w:r w:rsidRPr="005C37C8">
        <w:t>母体と胎児・新生児という</w:t>
      </w:r>
      <w:r w:rsidRPr="005C37C8">
        <w:rPr>
          <w:b/>
          <w:bCs/>
        </w:rPr>
        <w:t>二つの生命</w:t>
      </w:r>
      <w:r w:rsidRPr="005C37C8">
        <w:t>を同時に対象とし、その健康と安全を守る。</w:t>
      </w:r>
    </w:p>
    <w:p w14:paraId="2AD47BEB" w14:textId="77777777" w:rsidR="005C37C8" w:rsidRPr="005C37C8" w:rsidRDefault="005C37C8" w:rsidP="005C37C8">
      <w:pPr>
        <w:numPr>
          <w:ilvl w:val="0"/>
          <w:numId w:val="10"/>
        </w:numPr>
      </w:pPr>
      <w:r w:rsidRPr="005C37C8">
        <w:t>女性個人だけでなく、</w:t>
      </w:r>
      <w:r w:rsidRPr="005C37C8">
        <w:rPr>
          <w:b/>
          <w:bCs/>
        </w:rPr>
        <w:t>家族全体の健康と関係性</w:t>
      </w:r>
      <w:r w:rsidRPr="005C37C8">
        <w:t>にも焦点を当て、支援を行う。</w:t>
      </w:r>
    </w:p>
    <w:p w14:paraId="34A2BB7E" w14:textId="77777777" w:rsidR="005C37C8" w:rsidRPr="005C37C8" w:rsidRDefault="005C37C8" w:rsidP="005C37C8">
      <w:pPr>
        <w:numPr>
          <w:ilvl w:val="0"/>
          <w:numId w:val="10"/>
        </w:numPr>
      </w:pPr>
      <w:r w:rsidRPr="005C37C8">
        <w:t>思春期から更年期までの</w:t>
      </w:r>
      <w:r w:rsidRPr="005C37C8">
        <w:rPr>
          <w:b/>
          <w:bCs/>
        </w:rPr>
        <w:t>女性のライフサイクル全体</w:t>
      </w:r>
      <w:r w:rsidRPr="005C37C8">
        <w:t>における健康維持・増進を目指す看護である。</w:t>
      </w:r>
    </w:p>
    <w:p w14:paraId="61FF916F" w14:textId="77777777" w:rsidR="005C37C8" w:rsidRPr="005C37C8" w:rsidRDefault="005C37C8" w:rsidP="005C37C8">
      <w:r w:rsidRPr="005C37C8">
        <w:t>※母性看護は「母親に限定された看護」ではなく、女性全体の健康や家族支援も含む広い領域である点が重要である。</w:t>
      </w:r>
    </w:p>
    <w:p w14:paraId="247B462A" w14:textId="1EA7559A" w:rsidR="005C37C8" w:rsidRPr="005C37C8" w:rsidRDefault="005C37C8" w:rsidP="005C37C8"/>
    <w:p w14:paraId="283F6FE2" w14:textId="5A7CC35D" w:rsidR="005C37C8" w:rsidRPr="005C37C8" w:rsidRDefault="00693F0A" w:rsidP="005C37C8">
      <w:pPr>
        <w:rPr>
          <w:b/>
          <w:bCs/>
        </w:rPr>
      </w:pPr>
      <w:r>
        <w:rPr>
          <w:rFonts w:hint="eastAsia"/>
          <w:b/>
          <w:bCs/>
        </w:rPr>
        <w:t>（２）</w:t>
      </w:r>
      <w:r w:rsidR="005C37C8" w:rsidRPr="005C37C8">
        <w:rPr>
          <w:b/>
          <w:bCs/>
        </w:rPr>
        <w:t>目的</w:t>
      </w:r>
    </w:p>
    <w:p w14:paraId="24B3F48A" w14:textId="77777777" w:rsidR="005C37C8" w:rsidRPr="005C37C8" w:rsidRDefault="005C37C8" w:rsidP="005C37C8">
      <w:r w:rsidRPr="005C37C8">
        <w:t>母性看護の目的は、以下のような複合的支援を通じて、個人・家族・地域の健康と福祉の向上を図ることである。</w:t>
      </w:r>
    </w:p>
    <w:p w14:paraId="26B917E5" w14:textId="77777777" w:rsidR="005C37C8" w:rsidRPr="005C37C8" w:rsidRDefault="005C37C8" w:rsidP="005C37C8">
      <w:pPr>
        <w:numPr>
          <w:ilvl w:val="0"/>
          <w:numId w:val="11"/>
        </w:numPr>
      </w:pPr>
      <w:r w:rsidRPr="005C37C8">
        <w:rPr>
          <w:b/>
          <w:bCs/>
        </w:rPr>
        <w:t>妊娠・出産・育児を安全かつ安心して迎える</w:t>
      </w:r>
      <w:r w:rsidRPr="005C37C8">
        <w:t>ことができるよう、身体的・心理的な支援を行う</w:t>
      </w:r>
    </w:p>
    <w:p w14:paraId="25D663CA" w14:textId="77777777" w:rsidR="005C37C8" w:rsidRPr="005C37C8" w:rsidRDefault="005C37C8" w:rsidP="005C37C8">
      <w:pPr>
        <w:numPr>
          <w:ilvl w:val="0"/>
          <w:numId w:val="11"/>
        </w:numPr>
      </w:pPr>
      <w:r w:rsidRPr="005C37C8">
        <w:rPr>
          <w:b/>
          <w:bCs/>
        </w:rPr>
        <w:t>女性の自己決定権と尊厳</w:t>
      </w:r>
      <w:r w:rsidRPr="005C37C8">
        <w:t>を尊重し、自律的な健康管理や意思決定を支援する</w:t>
      </w:r>
    </w:p>
    <w:p w14:paraId="2CBF0DAE" w14:textId="77777777" w:rsidR="005C37C8" w:rsidRPr="005C37C8" w:rsidRDefault="005C37C8" w:rsidP="005C37C8">
      <w:pPr>
        <w:numPr>
          <w:ilvl w:val="0"/>
          <w:numId w:val="11"/>
        </w:numPr>
      </w:pPr>
      <w:r w:rsidRPr="005C37C8">
        <w:t>妊娠・出産を家族全体の出来事としてとらえ、</w:t>
      </w:r>
      <w:r w:rsidRPr="005C37C8">
        <w:rPr>
          <w:b/>
          <w:bCs/>
        </w:rPr>
        <w:t>家族機能の強化や地域との連携</w:t>
      </w:r>
      <w:r w:rsidRPr="005C37C8">
        <w:t>を通じた支援を行う</w:t>
      </w:r>
    </w:p>
    <w:p w14:paraId="387CA91F" w14:textId="77777777" w:rsidR="005C37C8" w:rsidRPr="005C37C8" w:rsidRDefault="005C37C8" w:rsidP="005C37C8">
      <w:pPr>
        <w:numPr>
          <w:ilvl w:val="0"/>
          <w:numId w:val="11"/>
        </w:numPr>
      </w:pPr>
      <w:r w:rsidRPr="005C37C8">
        <w:t>母体・胎児・新生児をひとつながりの存在としてとらえ、</w:t>
      </w:r>
      <w:r w:rsidRPr="005C37C8">
        <w:rPr>
          <w:b/>
          <w:bCs/>
        </w:rPr>
        <w:t>命の連続性に配慮した看護</w:t>
      </w:r>
      <w:r w:rsidRPr="005C37C8">
        <w:t>を実践する</w:t>
      </w:r>
    </w:p>
    <w:p w14:paraId="2B67A5D4" w14:textId="7F5FAB1C" w:rsidR="004E2D9B" w:rsidRDefault="004E2D9B" w:rsidP="004E2D9B"/>
    <w:p w14:paraId="3761B358" w14:textId="77777777" w:rsidR="00693F0A" w:rsidRPr="004E2D9B" w:rsidRDefault="00693F0A" w:rsidP="004E2D9B"/>
    <w:p w14:paraId="03B8251B" w14:textId="77777777" w:rsidR="005C37C8" w:rsidRPr="005C37C8" w:rsidRDefault="005C37C8" w:rsidP="005C37C8">
      <w:pPr>
        <w:rPr>
          <w:b/>
          <w:bCs/>
        </w:rPr>
      </w:pPr>
      <w:r w:rsidRPr="005C37C8">
        <w:rPr>
          <w:b/>
          <w:bCs/>
        </w:rPr>
        <w:lastRenderedPageBreak/>
        <w:t>3．看護学の中における母性看護の位置づけ</w:t>
      </w:r>
    </w:p>
    <w:p w14:paraId="4A743D79" w14:textId="436ED51F" w:rsidR="005C37C8" w:rsidRPr="005C37C8" w:rsidRDefault="00693F0A" w:rsidP="005C37C8">
      <w:pPr>
        <w:rPr>
          <w:b/>
          <w:bCs/>
        </w:rPr>
      </w:pPr>
      <w:r>
        <w:rPr>
          <w:rFonts w:hint="eastAsia"/>
          <w:b/>
          <w:bCs/>
        </w:rPr>
        <w:t>（１）</w:t>
      </w:r>
      <w:r w:rsidR="005C37C8" w:rsidRPr="005C37C8">
        <w:rPr>
          <w:b/>
          <w:bCs/>
        </w:rPr>
        <w:t>看護学における母性看護の役割</w:t>
      </w:r>
    </w:p>
    <w:p w14:paraId="68671B6E" w14:textId="232084EB" w:rsidR="005C37C8" w:rsidRPr="005C37C8" w:rsidRDefault="005C37C8" w:rsidP="005C37C8">
      <w:r w:rsidRPr="005C37C8">
        <w:t>母性看護は、看護学の中でも「ライフサイクル支援」に焦点をあてた領域</w:t>
      </w:r>
      <w:r w:rsidRPr="005C37C8">
        <w:rPr>
          <w:b/>
          <w:bCs/>
        </w:rPr>
        <w:t>であり、特に</w:t>
      </w:r>
      <w:r w:rsidRPr="005C37C8">
        <w:t>生命の誕生や母子の健康に深く関与する。</w:t>
      </w:r>
    </w:p>
    <w:p w14:paraId="569427F2" w14:textId="77777777" w:rsidR="005C37C8" w:rsidRPr="005C37C8" w:rsidRDefault="005C37C8" w:rsidP="005C37C8">
      <w:pPr>
        <w:numPr>
          <w:ilvl w:val="0"/>
          <w:numId w:val="12"/>
        </w:numPr>
      </w:pPr>
      <w:r w:rsidRPr="005C37C8">
        <w:t>妊娠・出産・育児という人生の重大なイベントを通して、</w:t>
      </w:r>
      <w:r w:rsidRPr="005C37C8">
        <w:rPr>
          <w:b/>
          <w:bCs/>
        </w:rPr>
        <w:t>個人の健康だけでなく、家族や地域社会全体の健康</w:t>
      </w:r>
      <w:r w:rsidRPr="005C37C8">
        <w:t>にも影響を及ぼす</w:t>
      </w:r>
    </w:p>
    <w:p w14:paraId="0CCD58B7" w14:textId="77777777" w:rsidR="005C37C8" w:rsidRPr="005C37C8" w:rsidRDefault="005C37C8" w:rsidP="005C37C8">
      <w:pPr>
        <w:numPr>
          <w:ilvl w:val="0"/>
          <w:numId w:val="12"/>
        </w:numPr>
      </w:pPr>
      <w:r w:rsidRPr="005C37C8">
        <w:t>母体・胎児・新生児・家族など</w:t>
      </w:r>
      <w:r w:rsidRPr="005C37C8">
        <w:rPr>
          <w:b/>
          <w:bCs/>
        </w:rPr>
        <w:t>多様な対象</w:t>
      </w:r>
      <w:r w:rsidRPr="005C37C8">
        <w:t>に対して、</w:t>
      </w:r>
      <w:r w:rsidRPr="005C37C8">
        <w:rPr>
          <w:b/>
          <w:bCs/>
        </w:rPr>
        <w:t>身体的・心理的・社会的な側面</w:t>
      </w:r>
      <w:r w:rsidRPr="005C37C8">
        <w:t>から支援を行う</w:t>
      </w:r>
    </w:p>
    <w:p w14:paraId="3CD12A3D" w14:textId="77777777" w:rsidR="005C37C8" w:rsidRPr="005C37C8" w:rsidRDefault="005C37C8" w:rsidP="005C37C8">
      <w:pPr>
        <w:numPr>
          <w:ilvl w:val="0"/>
          <w:numId w:val="12"/>
        </w:numPr>
      </w:pPr>
      <w:r w:rsidRPr="005C37C8">
        <w:t>看護職としての</w:t>
      </w:r>
      <w:r w:rsidRPr="005C37C8">
        <w:rPr>
          <w:b/>
          <w:bCs/>
        </w:rPr>
        <w:t>倫理観や専門性</w:t>
      </w:r>
      <w:r w:rsidRPr="005C37C8">
        <w:t>が強く求められる分野であり、</w:t>
      </w:r>
      <w:r w:rsidRPr="005C37C8">
        <w:rPr>
          <w:b/>
          <w:bCs/>
        </w:rPr>
        <w:t>他職種との連携</w:t>
      </w:r>
      <w:r w:rsidRPr="005C37C8">
        <w:t>も不可欠である</w:t>
      </w:r>
    </w:p>
    <w:p w14:paraId="3F4E441F" w14:textId="0DF2D337" w:rsidR="005C37C8" w:rsidRPr="005C37C8" w:rsidRDefault="005C37C8" w:rsidP="005C37C8"/>
    <w:p w14:paraId="38982A8F" w14:textId="517F3F8C" w:rsidR="005C37C8" w:rsidRPr="005C37C8" w:rsidRDefault="00693F0A" w:rsidP="005C37C8">
      <w:pPr>
        <w:rPr>
          <w:b/>
          <w:bCs/>
        </w:rPr>
      </w:pPr>
      <w:r>
        <w:rPr>
          <w:rFonts w:hint="eastAsia"/>
          <w:b/>
          <w:bCs/>
        </w:rPr>
        <w:t>（２）</w:t>
      </w:r>
      <w:r w:rsidR="005C37C8" w:rsidRPr="005C37C8">
        <w:rPr>
          <w:b/>
          <w:bCs/>
        </w:rPr>
        <w:t>他の看護分野との比較</w:t>
      </w:r>
    </w:p>
    <w:tbl>
      <w:tblPr>
        <w:tblStyle w:val="aa"/>
        <w:tblW w:w="0" w:type="auto"/>
        <w:tblLook w:val="04A0" w:firstRow="1" w:lastRow="0" w:firstColumn="1" w:lastColumn="0" w:noHBand="0" w:noVBand="1"/>
      </w:tblPr>
      <w:tblGrid>
        <w:gridCol w:w="1271"/>
        <w:gridCol w:w="2788"/>
        <w:gridCol w:w="5569"/>
      </w:tblGrid>
      <w:tr w:rsidR="005C37C8" w:rsidRPr="005C37C8" w14:paraId="7DC594DB" w14:textId="77777777" w:rsidTr="00693F0A">
        <w:tc>
          <w:tcPr>
            <w:tcW w:w="1271" w:type="dxa"/>
            <w:hideMark/>
          </w:tcPr>
          <w:p w14:paraId="40A58CDC" w14:textId="77777777" w:rsidR="005C37C8" w:rsidRPr="005C37C8" w:rsidRDefault="005C37C8" w:rsidP="005C37C8">
            <w:pPr>
              <w:rPr>
                <w:b/>
                <w:bCs/>
              </w:rPr>
            </w:pPr>
            <w:r w:rsidRPr="005C37C8">
              <w:rPr>
                <w:b/>
                <w:bCs/>
              </w:rPr>
              <w:t>看護分野</w:t>
            </w:r>
          </w:p>
        </w:tc>
        <w:tc>
          <w:tcPr>
            <w:tcW w:w="2788" w:type="dxa"/>
            <w:hideMark/>
          </w:tcPr>
          <w:p w14:paraId="2A19B6C1" w14:textId="77777777" w:rsidR="005C37C8" w:rsidRPr="005C37C8" w:rsidRDefault="005C37C8" w:rsidP="005C37C8">
            <w:pPr>
              <w:rPr>
                <w:b/>
                <w:bCs/>
              </w:rPr>
            </w:pPr>
            <w:r w:rsidRPr="005C37C8">
              <w:rPr>
                <w:b/>
                <w:bCs/>
              </w:rPr>
              <w:t>主な対象</w:t>
            </w:r>
          </w:p>
        </w:tc>
        <w:tc>
          <w:tcPr>
            <w:tcW w:w="0" w:type="auto"/>
            <w:hideMark/>
          </w:tcPr>
          <w:p w14:paraId="3784D3FE" w14:textId="77777777" w:rsidR="005C37C8" w:rsidRPr="005C37C8" w:rsidRDefault="005C37C8" w:rsidP="005C37C8">
            <w:pPr>
              <w:rPr>
                <w:b/>
                <w:bCs/>
              </w:rPr>
            </w:pPr>
            <w:r w:rsidRPr="005C37C8">
              <w:rPr>
                <w:b/>
                <w:bCs/>
              </w:rPr>
              <w:t>看護の中心的内容</w:t>
            </w:r>
          </w:p>
        </w:tc>
      </w:tr>
      <w:tr w:rsidR="005C37C8" w:rsidRPr="005C37C8" w14:paraId="018C82D4" w14:textId="77777777" w:rsidTr="00693F0A">
        <w:tc>
          <w:tcPr>
            <w:tcW w:w="1271" w:type="dxa"/>
            <w:hideMark/>
          </w:tcPr>
          <w:p w14:paraId="1FEC90BE" w14:textId="77777777" w:rsidR="005C37C8" w:rsidRPr="005C37C8" w:rsidRDefault="005C37C8" w:rsidP="005C37C8">
            <w:r w:rsidRPr="005C37C8">
              <w:rPr>
                <w:b/>
                <w:bCs/>
              </w:rPr>
              <w:t>母性看護</w:t>
            </w:r>
          </w:p>
        </w:tc>
        <w:tc>
          <w:tcPr>
            <w:tcW w:w="2788" w:type="dxa"/>
            <w:hideMark/>
          </w:tcPr>
          <w:p w14:paraId="5179942D" w14:textId="77777777" w:rsidR="005C37C8" w:rsidRPr="005C37C8" w:rsidRDefault="005C37C8" w:rsidP="005C37C8">
            <w:r w:rsidRPr="005C37C8">
              <w:t>女性（妊産婦）、胎児、新生児、家族</w:t>
            </w:r>
          </w:p>
        </w:tc>
        <w:tc>
          <w:tcPr>
            <w:tcW w:w="0" w:type="auto"/>
            <w:hideMark/>
          </w:tcPr>
          <w:p w14:paraId="4036634E" w14:textId="77777777" w:rsidR="005C37C8" w:rsidRPr="005C37C8" w:rsidRDefault="005C37C8" w:rsidP="005C37C8">
            <w:r w:rsidRPr="005C37C8">
              <w:t>妊娠・出産・育児を通じた支援、女性の健康支援（思春期～更年期）</w:t>
            </w:r>
          </w:p>
        </w:tc>
      </w:tr>
      <w:tr w:rsidR="005C37C8" w:rsidRPr="005C37C8" w14:paraId="73AE6FB5" w14:textId="77777777" w:rsidTr="00693F0A">
        <w:tc>
          <w:tcPr>
            <w:tcW w:w="1271" w:type="dxa"/>
            <w:hideMark/>
          </w:tcPr>
          <w:p w14:paraId="0683AA2E" w14:textId="77777777" w:rsidR="005C37C8" w:rsidRPr="005C37C8" w:rsidRDefault="005C37C8" w:rsidP="005C37C8">
            <w:r w:rsidRPr="005C37C8">
              <w:t>小児看護</w:t>
            </w:r>
          </w:p>
        </w:tc>
        <w:tc>
          <w:tcPr>
            <w:tcW w:w="2788" w:type="dxa"/>
            <w:hideMark/>
          </w:tcPr>
          <w:p w14:paraId="04244BCE" w14:textId="77777777" w:rsidR="005C37C8" w:rsidRPr="005C37C8" w:rsidRDefault="005C37C8" w:rsidP="005C37C8">
            <w:r w:rsidRPr="005C37C8">
              <w:t>乳児～思春期の子ども</w:t>
            </w:r>
          </w:p>
        </w:tc>
        <w:tc>
          <w:tcPr>
            <w:tcW w:w="0" w:type="auto"/>
            <w:hideMark/>
          </w:tcPr>
          <w:p w14:paraId="7F7CD96F" w14:textId="77777777" w:rsidR="005C37C8" w:rsidRPr="005C37C8" w:rsidRDefault="005C37C8" w:rsidP="005C37C8">
            <w:r w:rsidRPr="005C37C8">
              <w:t>成長・発達の支援、疾病への対応、家族支援</w:t>
            </w:r>
          </w:p>
        </w:tc>
      </w:tr>
      <w:tr w:rsidR="005C37C8" w:rsidRPr="005C37C8" w14:paraId="534CA223" w14:textId="77777777" w:rsidTr="00693F0A">
        <w:tc>
          <w:tcPr>
            <w:tcW w:w="1271" w:type="dxa"/>
            <w:hideMark/>
          </w:tcPr>
          <w:p w14:paraId="06006F37" w14:textId="77777777" w:rsidR="005C37C8" w:rsidRPr="005C37C8" w:rsidRDefault="005C37C8" w:rsidP="005C37C8">
            <w:r w:rsidRPr="005C37C8">
              <w:t>成人看護</w:t>
            </w:r>
          </w:p>
        </w:tc>
        <w:tc>
          <w:tcPr>
            <w:tcW w:w="2788" w:type="dxa"/>
            <w:hideMark/>
          </w:tcPr>
          <w:p w14:paraId="59B73937" w14:textId="77777777" w:rsidR="005C37C8" w:rsidRPr="005C37C8" w:rsidRDefault="005C37C8" w:rsidP="005C37C8">
            <w:r w:rsidRPr="005C37C8">
              <w:t>成人（青年～高齢者）</w:t>
            </w:r>
          </w:p>
        </w:tc>
        <w:tc>
          <w:tcPr>
            <w:tcW w:w="0" w:type="auto"/>
            <w:hideMark/>
          </w:tcPr>
          <w:p w14:paraId="651AE193" w14:textId="77777777" w:rsidR="005C37C8" w:rsidRPr="005C37C8" w:rsidRDefault="005C37C8" w:rsidP="005C37C8">
            <w:r w:rsidRPr="005C37C8">
              <w:t>疾病の予防・治療・回復支援、生活の質の向上</w:t>
            </w:r>
          </w:p>
        </w:tc>
      </w:tr>
      <w:tr w:rsidR="005C37C8" w:rsidRPr="005C37C8" w14:paraId="04F83082" w14:textId="77777777" w:rsidTr="00693F0A">
        <w:tc>
          <w:tcPr>
            <w:tcW w:w="1271" w:type="dxa"/>
            <w:hideMark/>
          </w:tcPr>
          <w:p w14:paraId="3DF4FB79" w14:textId="77777777" w:rsidR="005C37C8" w:rsidRPr="005C37C8" w:rsidRDefault="005C37C8" w:rsidP="005C37C8">
            <w:r w:rsidRPr="005C37C8">
              <w:t>老年看護</w:t>
            </w:r>
          </w:p>
        </w:tc>
        <w:tc>
          <w:tcPr>
            <w:tcW w:w="2788" w:type="dxa"/>
            <w:hideMark/>
          </w:tcPr>
          <w:p w14:paraId="7A6013DD" w14:textId="77777777" w:rsidR="005C37C8" w:rsidRPr="005C37C8" w:rsidRDefault="005C37C8" w:rsidP="005C37C8">
            <w:r w:rsidRPr="005C37C8">
              <w:t>高齢者</w:t>
            </w:r>
          </w:p>
        </w:tc>
        <w:tc>
          <w:tcPr>
            <w:tcW w:w="0" w:type="auto"/>
            <w:hideMark/>
          </w:tcPr>
          <w:p w14:paraId="52E70D5B" w14:textId="77777777" w:rsidR="005C37C8" w:rsidRPr="005C37C8" w:rsidRDefault="005C37C8" w:rsidP="005C37C8">
            <w:r w:rsidRPr="005C37C8">
              <w:t>加齢に伴う変化への対応、生活機能維持、終末期支援</w:t>
            </w:r>
          </w:p>
        </w:tc>
      </w:tr>
    </w:tbl>
    <w:p w14:paraId="4069938A" w14:textId="77777777" w:rsidR="005C37C8" w:rsidRPr="005C37C8" w:rsidRDefault="005C37C8" w:rsidP="005C37C8">
      <w:r w:rsidRPr="005C37C8">
        <w:t>母性看護は「出生前から新生児期」までという</w:t>
      </w:r>
      <w:r w:rsidRPr="005C37C8">
        <w:rPr>
          <w:b/>
          <w:bCs/>
        </w:rPr>
        <w:t>時間的な特徴</w:t>
      </w:r>
      <w:r w:rsidRPr="005C37C8">
        <w:t>をもちつつ、女性のライフサイクルを通じた健康支援という</w:t>
      </w:r>
      <w:r w:rsidRPr="005C37C8">
        <w:rPr>
          <w:b/>
          <w:bCs/>
        </w:rPr>
        <w:t>生涯的視点</w:t>
      </w:r>
      <w:r w:rsidRPr="005C37C8">
        <w:t>も併せもつ点が特徴である。</w:t>
      </w:r>
    </w:p>
    <w:p w14:paraId="5BC762F6" w14:textId="1B982327" w:rsidR="004E2D9B" w:rsidRPr="004E2D9B" w:rsidRDefault="004E2D9B" w:rsidP="004E2D9B"/>
    <w:p w14:paraId="3D6234B3" w14:textId="77777777" w:rsidR="005C37C8" w:rsidRPr="005C37C8" w:rsidRDefault="005C37C8" w:rsidP="005C37C8">
      <w:pPr>
        <w:rPr>
          <w:b/>
          <w:bCs/>
        </w:rPr>
      </w:pPr>
      <w:r w:rsidRPr="005C37C8">
        <w:rPr>
          <w:b/>
          <w:bCs/>
        </w:rPr>
        <w:t>4．母性看護の対象と特性</w:t>
      </w:r>
    </w:p>
    <w:p w14:paraId="7B8C9A74" w14:textId="77777777" w:rsidR="005C37C8" w:rsidRPr="005C37C8" w:rsidRDefault="005C37C8" w:rsidP="005C37C8">
      <w:r w:rsidRPr="005C37C8">
        <w:t>母性看護の対象は、「母親」だけに限定されず、</w:t>
      </w:r>
      <w:r w:rsidRPr="005C37C8">
        <w:rPr>
          <w:b/>
          <w:bCs/>
        </w:rPr>
        <w:t>女性を中心とした複数の存在（人）を含む</w:t>
      </w:r>
      <w:r w:rsidRPr="005C37C8">
        <w:t>。それぞれの対象には異なる特性があり、それに応じた看護的支援が求められる。</w:t>
      </w:r>
    </w:p>
    <w:p w14:paraId="5C0E55C4" w14:textId="77777777" w:rsidR="005C37C8" w:rsidRPr="005C37C8" w:rsidRDefault="005C37C8" w:rsidP="005C37C8">
      <w:pPr>
        <w:rPr>
          <w:b/>
          <w:bCs/>
        </w:rPr>
      </w:pPr>
      <w:r w:rsidRPr="005C37C8">
        <w:rPr>
          <w:b/>
          <w:bCs/>
        </w:rPr>
        <w:t>■対象とその特性</w:t>
      </w:r>
    </w:p>
    <w:tbl>
      <w:tblPr>
        <w:tblStyle w:val="aa"/>
        <w:tblW w:w="0" w:type="auto"/>
        <w:tblLook w:val="04A0" w:firstRow="1" w:lastRow="0" w:firstColumn="1" w:lastColumn="0" w:noHBand="0" w:noVBand="1"/>
      </w:tblPr>
      <w:tblGrid>
        <w:gridCol w:w="2263"/>
        <w:gridCol w:w="7365"/>
      </w:tblGrid>
      <w:tr w:rsidR="005C37C8" w:rsidRPr="005C37C8" w14:paraId="141868F5" w14:textId="77777777" w:rsidTr="00693F0A">
        <w:tc>
          <w:tcPr>
            <w:tcW w:w="2263" w:type="dxa"/>
            <w:hideMark/>
          </w:tcPr>
          <w:p w14:paraId="2CFD2356" w14:textId="77777777" w:rsidR="005C37C8" w:rsidRPr="005C37C8" w:rsidRDefault="005C37C8" w:rsidP="00693F0A">
            <w:pPr>
              <w:jc w:val="center"/>
              <w:rPr>
                <w:b/>
                <w:bCs/>
              </w:rPr>
            </w:pPr>
            <w:r w:rsidRPr="005C37C8">
              <w:rPr>
                <w:b/>
                <w:bCs/>
              </w:rPr>
              <w:t>対象</w:t>
            </w:r>
          </w:p>
        </w:tc>
        <w:tc>
          <w:tcPr>
            <w:tcW w:w="7365" w:type="dxa"/>
            <w:hideMark/>
          </w:tcPr>
          <w:p w14:paraId="064159A3" w14:textId="77777777" w:rsidR="005C37C8" w:rsidRPr="005C37C8" w:rsidRDefault="005C37C8" w:rsidP="00693F0A">
            <w:pPr>
              <w:jc w:val="center"/>
              <w:rPr>
                <w:b/>
                <w:bCs/>
              </w:rPr>
            </w:pPr>
            <w:r w:rsidRPr="005C37C8">
              <w:rPr>
                <w:b/>
                <w:bCs/>
              </w:rPr>
              <w:t>特性と看護上の視点</w:t>
            </w:r>
          </w:p>
        </w:tc>
      </w:tr>
      <w:tr w:rsidR="005C37C8" w:rsidRPr="005C37C8" w14:paraId="72CF8D96" w14:textId="77777777" w:rsidTr="00693F0A">
        <w:tc>
          <w:tcPr>
            <w:tcW w:w="2263" w:type="dxa"/>
            <w:hideMark/>
          </w:tcPr>
          <w:p w14:paraId="077F2EF6" w14:textId="77777777" w:rsidR="005C37C8" w:rsidRPr="005C37C8" w:rsidRDefault="005C37C8" w:rsidP="005C37C8">
            <w:r w:rsidRPr="005C37C8">
              <w:rPr>
                <w:b/>
                <w:bCs/>
              </w:rPr>
              <w:t>女性</w:t>
            </w:r>
          </w:p>
        </w:tc>
        <w:tc>
          <w:tcPr>
            <w:tcW w:w="7365" w:type="dxa"/>
            <w:hideMark/>
          </w:tcPr>
          <w:p w14:paraId="3539506F" w14:textId="77777777" w:rsidR="005C37C8" w:rsidRPr="005C37C8" w:rsidRDefault="005C37C8" w:rsidP="005C37C8">
            <w:r w:rsidRPr="005C37C8">
              <w:t>- 思春期・性成熟期・更年期など</w:t>
            </w:r>
            <w:r w:rsidRPr="005C37C8">
              <w:rPr>
                <w:b/>
                <w:bCs/>
              </w:rPr>
              <w:t>ライフステージごとの身体的・心理的変化</w:t>
            </w:r>
            <w:r w:rsidRPr="005C37C8">
              <w:t>がある</w:t>
            </w:r>
            <w:r w:rsidRPr="005C37C8">
              <w:br/>
              <w:t>- 月経・妊娠・出産・閉経などに対する</w:t>
            </w:r>
            <w:r w:rsidRPr="005C37C8">
              <w:rPr>
                <w:b/>
                <w:bCs/>
              </w:rPr>
              <w:t>包括的な健康支援</w:t>
            </w:r>
            <w:r w:rsidRPr="005C37C8">
              <w:t>が必要</w:t>
            </w:r>
          </w:p>
        </w:tc>
      </w:tr>
      <w:tr w:rsidR="005C37C8" w:rsidRPr="005C37C8" w14:paraId="77069C24" w14:textId="77777777" w:rsidTr="00693F0A">
        <w:tc>
          <w:tcPr>
            <w:tcW w:w="2263" w:type="dxa"/>
            <w:hideMark/>
          </w:tcPr>
          <w:p w14:paraId="1F77967A" w14:textId="77777777" w:rsidR="005C37C8" w:rsidRPr="005C37C8" w:rsidRDefault="005C37C8" w:rsidP="005C37C8">
            <w:r w:rsidRPr="005C37C8">
              <w:rPr>
                <w:b/>
                <w:bCs/>
              </w:rPr>
              <w:t>妊産婦（妊娠中および出産直後の女性）</w:t>
            </w:r>
          </w:p>
        </w:tc>
        <w:tc>
          <w:tcPr>
            <w:tcW w:w="7365" w:type="dxa"/>
            <w:hideMark/>
          </w:tcPr>
          <w:p w14:paraId="49D477D9" w14:textId="77777777" w:rsidR="005C37C8" w:rsidRPr="005C37C8" w:rsidRDefault="005C37C8" w:rsidP="005C37C8">
            <w:r w:rsidRPr="005C37C8">
              <w:t>- 妊娠・出産に伴う</w:t>
            </w:r>
            <w:r w:rsidRPr="005C37C8">
              <w:rPr>
                <w:b/>
                <w:bCs/>
              </w:rPr>
              <w:t>身体的・情緒的変化への支援</w:t>
            </w:r>
            <w:r w:rsidRPr="005C37C8">
              <w:t>が不可欠</w:t>
            </w:r>
            <w:r w:rsidRPr="005C37C8">
              <w:br/>
              <w:t>- 母性の獲得、パートナーとの関係、社会的サポート体制への配慮が求められる</w:t>
            </w:r>
          </w:p>
        </w:tc>
      </w:tr>
      <w:tr w:rsidR="005C37C8" w:rsidRPr="005C37C8" w14:paraId="76F9D285" w14:textId="77777777" w:rsidTr="00693F0A">
        <w:tc>
          <w:tcPr>
            <w:tcW w:w="2263" w:type="dxa"/>
            <w:hideMark/>
          </w:tcPr>
          <w:p w14:paraId="53A108E3" w14:textId="77777777" w:rsidR="005C37C8" w:rsidRPr="005C37C8" w:rsidRDefault="005C37C8" w:rsidP="005C37C8">
            <w:r w:rsidRPr="005C37C8">
              <w:rPr>
                <w:b/>
                <w:bCs/>
              </w:rPr>
              <w:t>胎児</w:t>
            </w:r>
          </w:p>
        </w:tc>
        <w:tc>
          <w:tcPr>
            <w:tcW w:w="7365" w:type="dxa"/>
            <w:hideMark/>
          </w:tcPr>
          <w:p w14:paraId="63DED763" w14:textId="77777777" w:rsidR="005C37C8" w:rsidRPr="005C37C8" w:rsidRDefault="005C37C8" w:rsidP="005C37C8">
            <w:r w:rsidRPr="005C37C8">
              <w:t>- 看護の対象でありながら、</w:t>
            </w:r>
            <w:r w:rsidRPr="005C37C8">
              <w:rPr>
                <w:b/>
                <w:bCs/>
              </w:rPr>
              <w:t>直接的な関わりができない存在</w:t>
            </w:r>
            <w:r w:rsidRPr="005C37C8">
              <w:br/>
              <w:t>- 母体の健康状態を通して</w:t>
            </w:r>
            <w:r w:rsidRPr="005C37C8">
              <w:rPr>
                <w:b/>
                <w:bCs/>
              </w:rPr>
              <w:t>間接的に支援</w:t>
            </w:r>
            <w:r w:rsidRPr="005C37C8">
              <w:t>する必要がある</w:t>
            </w:r>
          </w:p>
        </w:tc>
      </w:tr>
      <w:tr w:rsidR="005C37C8" w:rsidRPr="005C37C8" w14:paraId="73004660" w14:textId="77777777" w:rsidTr="00693F0A">
        <w:tc>
          <w:tcPr>
            <w:tcW w:w="2263" w:type="dxa"/>
            <w:hideMark/>
          </w:tcPr>
          <w:p w14:paraId="690E252F" w14:textId="77777777" w:rsidR="005C37C8" w:rsidRPr="005C37C8" w:rsidRDefault="005C37C8" w:rsidP="005C37C8">
            <w:r w:rsidRPr="005C37C8">
              <w:rPr>
                <w:b/>
                <w:bCs/>
              </w:rPr>
              <w:t>新生児</w:t>
            </w:r>
          </w:p>
        </w:tc>
        <w:tc>
          <w:tcPr>
            <w:tcW w:w="7365" w:type="dxa"/>
            <w:hideMark/>
          </w:tcPr>
          <w:p w14:paraId="5EB5796D" w14:textId="77777777" w:rsidR="005C37C8" w:rsidRPr="005C37C8" w:rsidRDefault="005C37C8" w:rsidP="005C37C8">
            <w:r w:rsidRPr="005C37C8">
              <w:t>- 生後まもないため、</w:t>
            </w:r>
            <w:r w:rsidRPr="005C37C8">
              <w:rPr>
                <w:b/>
                <w:bCs/>
              </w:rPr>
              <w:t>生理的特徴や発達的ニーズに応じた観察とケア</w:t>
            </w:r>
            <w:r w:rsidRPr="005C37C8">
              <w:t>が必要</w:t>
            </w:r>
            <w:r w:rsidRPr="005C37C8">
              <w:br/>
              <w:t>- 母子関係の形成を促す看護的支援が重要</w:t>
            </w:r>
          </w:p>
        </w:tc>
      </w:tr>
      <w:tr w:rsidR="005C37C8" w:rsidRPr="005C37C8" w14:paraId="50023D96" w14:textId="77777777" w:rsidTr="00693F0A">
        <w:tc>
          <w:tcPr>
            <w:tcW w:w="2263" w:type="dxa"/>
            <w:hideMark/>
          </w:tcPr>
          <w:p w14:paraId="6C98D3C6" w14:textId="77777777" w:rsidR="005C37C8" w:rsidRPr="005C37C8" w:rsidRDefault="005C37C8" w:rsidP="005C37C8">
            <w:r w:rsidRPr="005C37C8">
              <w:rPr>
                <w:b/>
                <w:bCs/>
              </w:rPr>
              <w:t>家族（パートナー、きょうだい、祖父母など）</w:t>
            </w:r>
          </w:p>
        </w:tc>
        <w:tc>
          <w:tcPr>
            <w:tcW w:w="7365" w:type="dxa"/>
            <w:hideMark/>
          </w:tcPr>
          <w:p w14:paraId="3E01395B" w14:textId="77777777" w:rsidR="005C37C8" w:rsidRPr="005C37C8" w:rsidRDefault="005C37C8" w:rsidP="005C37C8">
            <w:r w:rsidRPr="005C37C8">
              <w:t>- 妊娠・出産・育児を</w:t>
            </w:r>
            <w:r w:rsidRPr="005C37C8">
              <w:rPr>
                <w:b/>
                <w:bCs/>
              </w:rPr>
              <w:t>家族全体の出来事</w:t>
            </w:r>
            <w:r w:rsidRPr="005C37C8">
              <w:t>としてとらえた支援が必要</w:t>
            </w:r>
            <w:r w:rsidRPr="005C37C8">
              <w:br/>
              <w:t>- 家族機能、育児環境、社会的資源へのアクセスなどへの支援が求められる</w:t>
            </w:r>
          </w:p>
        </w:tc>
      </w:tr>
    </w:tbl>
    <w:p w14:paraId="260DD187" w14:textId="2B3E71A4" w:rsidR="004E2D9B" w:rsidRPr="004E2D9B" w:rsidRDefault="005C37C8" w:rsidP="004E2D9B">
      <w:r w:rsidRPr="005C37C8">
        <w:t>母性看護は、「一人の女性」への看護にとどまらず、その周囲の存在も含めて多面的・多層的に支援する看護である点が重要である。</w:t>
      </w:r>
    </w:p>
    <w:p w14:paraId="68CB3A9F" w14:textId="77777777" w:rsidR="005C37C8" w:rsidRPr="005C37C8" w:rsidRDefault="005C37C8" w:rsidP="005C37C8">
      <w:pPr>
        <w:rPr>
          <w:b/>
          <w:bCs/>
        </w:rPr>
      </w:pPr>
      <w:r w:rsidRPr="005C37C8">
        <w:rPr>
          <w:b/>
          <w:bCs/>
        </w:rPr>
        <w:lastRenderedPageBreak/>
        <w:t>5．母性看護の歴史的変遷とウェルネス志向</w:t>
      </w:r>
    </w:p>
    <w:p w14:paraId="5794E164" w14:textId="5CC91491" w:rsidR="005C37C8" w:rsidRPr="005C37C8" w:rsidRDefault="00693F0A" w:rsidP="005C37C8">
      <w:pPr>
        <w:rPr>
          <w:b/>
          <w:bCs/>
        </w:rPr>
      </w:pPr>
      <w:r>
        <w:rPr>
          <w:rFonts w:hint="eastAsia"/>
          <w:b/>
          <w:bCs/>
        </w:rPr>
        <w:t>（１）</w:t>
      </w:r>
      <w:r w:rsidR="005C37C8" w:rsidRPr="005C37C8">
        <w:rPr>
          <w:b/>
          <w:bCs/>
        </w:rPr>
        <w:t>歴史的背景 ― 母性看護の変遷</w:t>
      </w:r>
    </w:p>
    <w:p w14:paraId="0597AE4C" w14:textId="77777777" w:rsidR="005C37C8" w:rsidRPr="005C37C8" w:rsidRDefault="005C37C8" w:rsidP="005C37C8">
      <w:r w:rsidRPr="005C37C8">
        <w:t>母性看護は、社会の変化や医療の進歩とともに、その役割と内容を変化させてきた。以下に、その主な流れを示す。</w:t>
      </w:r>
    </w:p>
    <w:p w14:paraId="27063B7B" w14:textId="77777777" w:rsidR="005C37C8" w:rsidRPr="005C37C8" w:rsidRDefault="005C37C8" w:rsidP="005C37C8">
      <w:pPr>
        <w:numPr>
          <w:ilvl w:val="0"/>
          <w:numId w:val="13"/>
        </w:numPr>
      </w:pPr>
      <w:r w:rsidRPr="005C37C8">
        <w:rPr>
          <w:b/>
          <w:bCs/>
        </w:rPr>
        <w:t>地域に根ざした「産婆」中心の出産支援（戦前～戦後初期）</w:t>
      </w:r>
      <w:r w:rsidRPr="005C37C8">
        <w:br/>
      </w:r>
      <w:r w:rsidRPr="005C37C8">
        <w:t> </w:t>
      </w:r>
      <w:r w:rsidRPr="005C37C8">
        <w:t>→ 出産は家庭で行われ、地域の中で支援されていた</w:t>
      </w:r>
      <w:r w:rsidRPr="005C37C8">
        <w:br/>
      </w:r>
      <w:r w:rsidRPr="005C37C8">
        <w:t> </w:t>
      </w:r>
      <w:r w:rsidRPr="005C37C8">
        <w:t>→ 妊娠・出産は生活の一部としてとらえられていた</w:t>
      </w:r>
    </w:p>
    <w:p w14:paraId="3524950E" w14:textId="77777777" w:rsidR="005C37C8" w:rsidRPr="005C37C8" w:rsidRDefault="005C37C8" w:rsidP="005C37C8">
      <w:pPr>
        <w:numPr>
          <w:ilvl w:val="0"/>
          <w:numId w:val="13"/>
        </w:numPr>
      </w:pPr>
      <w:r w:rsidRPr="005C37C8">
        <w:rPr>
          <w:b/>
          <w:bCs/>
        </w:rPr>
        <w:t>医療の発展に伴う病院出産の普及（高度経済成長期以降）</w:t>
      </w:r>
      <w:r w:rsidRPr="005C37C8">
        <w:br/>
      </w:r>
      <w:r w:rsidRPr="005C37C8">
        <w:t> </w:t>
      </w:r>
      <w:r w:rsidRPr="005C37C8">
        <w:t>→ 安全性の向上とともに、医療機関での出産が主流となった</w:t>
      </w:r>
      <w:r w:rsidRPr="005C37C8">
        <w:br/>
      </w:r>
      <w:r w:rsidRPr="005C37C8">
        <w:t> </w:t>
      </w:r>
      <w:r w:rsidRPr="005C37C8">
        <w:t>→ 助産師・看護師など、</w:t>
      </w:r>
      <w:r w:rsidRPr="005C37C8">
        <w:rPr>
          <w:b/>
          <w:bCs/>
        </w:rPr>
        <w:t>専門職による関与が拡大</w:t>
      </w:r>
    </w:p>
    <w:p w14:paraId="57771CD7" w14:textId="77777777" w:rsidR="005C37C8" w:rsidRPr="005C37C8" w:rsidRDefault="005C37C8" w:rsidP="005C37C8">
      <w:pPr>
        <w:numPr>
          <w:ilvl w:val="0"/>
          <w:numId w:val="13"/>
        </w:numPr>
      </w:pPr>
      <w:r w:rsidRPr="005C37C8">
        <w:rPr>
          <w:b/>
          <w:bCs/>
        </w:rPr>
        <w:t>家族形態・女性の社会進出に伴う看護の多様化（現代）</w:t>
      </w:r>
      <w:r w:rsidRPr="005C37C8">
        <w:br/>
      </w:r>
      <w:r w:rsidRPr="005C37C8">
        <w:t> </w:t>
      </w:r>
      <w:r w:rsidRPr="005C37C8">
        <w:t>→ 核家族化や共働き世帯の増加</w:t>
      </w:r>
      <w:r w:rsidRPr="005C37C8">
        <w:br/>
      </w:r>
      <w:r w:rsidRPr="005C37C8">
        <w:t> </w:t>
      </w:r>
      <w:r w:rsidRPr="005C37C8">
        <w:t>→ 看護は身体面だけでなく、</w:t>
      </w:r>
      <w:r w:rsidRPr="005C37C8">
        <w:rPr>
          <w:b/>
          <w:bCs/>
        </w:rPr>
        <w:t>社会的・心理的支援</w:t>
      </w:r>
      <w:r w:rsidRPr="005C37C8">
        <w:t>も含むようになった</w:t>
      </w:r>
    </w:p>
    <w:p w14:paraId="0F9A4D62" w14:textId="2926E15C" w:rsidR="005C37C8" w:rsidRPr="005C37C8" w:rsidRDefault="005C37C8" w:rsidP="005C37C8"/>
    <w:p w14:paraId="2D9763F2" w14:textId="6F3CA347" w:rsidR="005C37C8" w:rsidRPr="005C37C8" w:rsidRDefault="00693F0A" w:rsidP="005C37C8">
      <w:pPr>
        <w:rPr>
          <w:b/>
          <w:bCs/>
        </w:rPr>
      </w:pPr>
      <w:r>
        <w:rPr>
          <w:rFonts w:hint="eastAsia"/>
          <w:b/>
          <w:bCs/>
        </w:rPr>
        <w:t>（２）</w:t>
      </w:r>
      <w:r w:rsidR="005C37C8" w:rsidRPr="005C37C8">
        <w:rPr>
          <w:b/>
          <w:bCs/>
        </w:rPr>
        <w:t>現代における「ウェルネス志向」の母性看護</w:t>
      </w:r>
    </w:p>
    <w:p w14:paraId="23E20F5C" w14:textId="77777777" w:rsidR="005C37C8" w:rsidRPr="005C37C8" w:rsidRDefault="005C37C8" w:rsidP="005C37C8">
      <w:r w:rsidRPr="005C37C8">
        <w:t>近年の母性看護は、単に病気の予防・治療にとどまらず、**個人の持つ健康の力を引き出す支援（＝ウェルネス）**が重視されている。</w:t>
      </w:r>
    </w:p>
    <w:p w14:paraId="32740B19" w14:textId="77777777" w:rsidR="005C37C8" w:rsidRPr="005C37C8" w:rsidRDefault="005C37C8" w:rsidP="005C37C8">
      <w:pPr>
        <w:numPr>
          <w:ilvl w:val="0"/>
          <w:numId w:val="14"/>
        </w:numPr>
      </w:pPr>
      <w:r w:rsidRPr="005C37C8">
        <w:rPr>
          <w:b/>
          <w:bCs/>
        </w:rPr>
        <w:t>妊娠・出産を「健康なライフイベント」としてとらえる視点</w:t>
      </w:r>
      <w:r w:rsidRPr="005C37C8">
        <w:br/>
      </w:r>
      <w:r w:rsidRPr="005C37C8">
        <w:t> </w:t>
      </w:r>
      <w:r w:rsidRPr="005C37C8">
        <w:t>→ 病気のケアではなく、「いのちの営み」を肯定的に支える</w:t>
      </w:r>
      <w:r w:rsidRPr="005C37C8">
        <w:br/>
      </w:r>
      <w:r w:rsidRPr="005C37C8">
        <w:t> </w:t>
      </w:r>
      <w:r w:rsidRPr="005C37C8">
        <w:t>→ 妊婦本人が主体的に健康を管理する力を育む支援</w:t>
      </w:r>
    </w:p>
    <w:p w14:paraId="28DA8D48" w14:textId="77777777" w:rsidR="005C37C8" w:rsidRPr="005C37C8" w:rsidRDefault="005C37C8" w:rsidP="005C37C8">
      <w:pPr>
        <w:numPr>
          <w:ilvl w:val="0"/>
          <w:numId w:val="14"/>
        </w:numPr>
      </w:pPr>
      <w:r w:rsidRPr="005C37C8">
        <w:rPr>
          <w:b/>
          <w:bCs/>
        </w:rPr>
        <w:t>身体的・精神的・社会的側面を含む包括的な健康支援</w:t>
      </w:r>
      <w:r w:rsidRPr="005C37C8">
        <w:br/>
      </w:r>
      <w:r w:rsidRPr="005C37C8">
        <w:t> </w:t>
      </w:r>
      <w:r w:rsidRPr="005C37C8">
        <w:t>→ 情緒面の変化やストレスへの理解</w:t>
      </w:r>
      <w:r w:rsidRPr="005C37C8">
        <w:br/>
      </w:r>
      <w:r w:rsidRPr="005C37C8">
        <w:t> </w:t>
      </w:r>
      <w:r w:rsidRPr="005C37C8">
        <w:t>→ パートナーシップ、家族支援、職場・地域とのつながりを支援する看護</w:t>
      </w:r>
    </w:p>
    <w:p w14:paraId="636ADCC5" w14:textId="77777777" w:rsidR="005C37C8" w:rsidRPr="005C37C8" w:rsidRDefault="005C37C8" w:rsidP="005C37C8">
      <w:pPr>
        <w:numPr>
          <w:ilvl w:val="0"/>
          <w:numId w:val="14"/>
        </w:numPr>
      </w:pPr>
      <w:r w:rsidRPr="005C37C8">
        <w:rPr>
          <w:b/>
          <w:bCs/>
        </w:rPr>
        <w:t>QOL（生活の質）向上をめざす母性看護</w:t>
      </w:r>
      <w:r w:rsidRPr="005C37C8">
        <w:br/>
      </w:r>
      <w:r w:rsidRPr="005C37C8">
        <w:t> </w:t>
      </w:r>
      <w:r w:rsidRPr="005C37C8">
        <w:t>→ 単に生存や無事な出産ではなく、「その人らしい妊娠・出産・育児」の実現が目標となる</w:t>
      </w:r>
    </w:p>
    <w:p w14:paraId="15A454B3" w14:textId="0450CB57" w:rsidR="005C37C8" w:rsidRPr="005C37C8" w:rsidRDefault="005C37C8" w:rsidP="005C37C8"/>
    <w:p w14:paraId="5C52166A" w14:textId="77777777" w:rsidR="005C37C8" w:rsidRPr="005C37C8" w:rsidRDefault="005C37C8" w:rsidP="005C37C8">
      <w:r w:rsidRPr="005C37C8">
        <w:t>歴史を知ることは、現代の母性看護の意味と役割を深く理解するうえで重要である。また、「ウェルネス志向」は、今後の母性看護のあり方を考える上での中心的視点となる。</w:t>
      </w:r>
    </w:p>
    <w:p w14:paraId="4618EC7F" w14:textId="2A95757D" w:rsidR="004E2D9B" w:rsidRPr="004E2D9B" w:rsidRDefault="004E2D9B" w:rsidP="004E2D9B"/>
    <w:p w14:paraId="4535A10C" w14:textId="77777777" w:rsidR="004E2D9B" w:rsidRPr="004E2D9B" w:rsidRDefault="004E2D9B" w:rsidP="004E2D9B">
      <w:pPr>
        <w:rPr>
          <w:b/>
          <w:bCs/>
        </w:rPr>
      </w:pPr>
      <w:r w:rsidRPr="004E2D9B">
        <w:rPr>
          <w:b/>
          <w:bCs/>
        </w:rPr>
        <w:t>6．本日のまとめ</w:t>
      </w:r>
    </w:p>
    <w:p w14:paraId="35702C31" w14:textId="77777777" w:rsidR="004E2D9B" w:rsidRPr="004E2D9B" w:rsidRDefault="004E2D9B" w:rsidP="004E2D9B">
      <w:pPr>
        <w:numPr>
          <w:ilvl w:val="0"/>
          <w:numId w:val="7"/>
        </w:numPr>
      </w:pPr>
      <w:r w:rsidRPr="004E2D9B">
        <w:t>母性看護は、女性とその家族のライフイベントを支える重要な領域である</w:t>
      </w:r>
    </w:p>
    <w:p w14:paraId="2B5C1DAF" w14:textId="77777777" w:rsidR="004E2D9B" w:rsidRPr="004E2D9B" w:rsidRDefault="004E2D9B" w:rsidP="004E2D9B">
      <w:pPr>
        <w:numPr>
          <w:ilvl w:val="0"/>
          <w:numId w:val="7"/>
        </w:numPr>
      </w:pPr>
      <w:r w:rsidRPr="004E2D9B">
        <w:t>その対象は女性・胎児・新生児・家族と多岐にわたり、それぞれに応じた支援が必要である</w:t>
      </w:r>
    </w:p>
    <w:p w14:paraId="07EB79CD" w14:textId="77777777" w:rsidR="004E2D9B" w:rsidRPr="004E2D9B" w:rsidRDefault="004E2D9B" w:rsidP="004E2D9B">
      <w:pPr>
        <w:numPr>
          <w:ilvl w:val="0"/>
          <w:numId w:val="7"/>
        </w:numPr>
      </w:pPr>
      <w:r w:rsidRPr="004E2D9B">
        <w:t>現代の母性看護は、ウェルネス志向を基盤とし、個人の尊厳と自己決定を尊重した看護が求められる</w:t>
      </w:r>
    </w:p>
    <w:p w14:paraId="7A0616B3" w14:textId="77777777" w:rsidR="005058C9" w:rsidRDefault="005058C9"/>
    <w:p w14:paraId="216B886F" w14:textId="77777777" w:rsidR="005C37C8" w:rsidRDefault="005C37C8"/>
    <w:p w14:paraId="364513FC" w14:textId="77777777" w:rsidR="00693F0A" w:rsidRDefault="00693F0A"/>
    <w:p w14:paraId="4721065F" w14:textId="77777777" w:rsidR="00693F0A" w:rsidRDefault="00693F0A"/>
    <w:p w14:paraId="2D0428B5" w14:textId="77777777" w:rsidR="00693F0A" w:rsidRDefault="00693F0A"/>
    <w:p w14:paraId="251D876D" w14:textId="77777777" w:rsidR="00693F0A" w:rsidRDefault="00693F0A"/>
    <w:p w14:paraId="170F3686" w14:textId="70532289" w:rsidR="005C37C8" w:rsidRPr="005C37C8" w:rsidRDefault="005C37C8" w:rsidP="00693F0A">
      <w:pPr>
        <w:jc w:val="center"/>
        <w:rPr>
          <w:b/>
          <w:bCs/>
          <w:sz w:val="22"/>
          <w:szCs w:val="24"/>
        </w:rPr>
      </w:pPr>
      <w:r w:rsidRPr="005C37C8">
        <w:rPr>
          <w:b/>
          <w:bCs/>
          <w:sz w:val="22"/>
          <w:szCs w:val="24"/>
        </w:rPr>
        <w:lastRenderedPageBreak/>
        <w:t>復習ワーク：第</w:t>
      </w:r>
      <w:r w:rsidR="00693F0A">
        <w:rPr>
          <w:rFonts w:hint="eastAsia"/>
          <w:b/>
          <w:bCs/>
          <w:sz w:val="22"/>
          <w:szCs w:val="24"/>
        </w:rPr>
        <w:t>１</w:t>
      </w:r>
      <w:r w:rsidRPr="005C37C8">
        <w:rPr>
          <w:b/>
          <w:bCs/>
          <w:sz w:val="22"/>
          <w:szCs w:val="24"/>
        </w:rPr>
        <w:t>回「母性看護の歴史的変遷とウェルネス志向」</w:t>
      </w:r>
    </w:p>
    <w:p w14:paraId="3DAB61F6" w14:textId="77777777" w:rsidR="005C37C8" w:rsidRPr="005C37C8" w:rsidRDefault="005C37C8" w:rsidP="005C37C8">
      <w:pPr>
        <w:rPr>
          <w:b/>
          <w:bCs/>
        </w:rPr>
      </w:pPr>
      <w:r w:rsidRPr="005C37C8">
        <w:rPr>
          <w:b/>
          <w:bCs/>
        </w:rPr>
        <w:t>【記述問題】</w:t>
      </w:r>
    </w:p>
    <w:p w14:paraId="72D9E571" w14:textId="77777777" w:rsidR="005C37C8" w:rsidRPr="005C37C8" w:rsidRDefault="005C37C8" w:rsidP="005C37C8">
      <w:r w:rsidRPr="005C37C8">
        <w:rPr>
          <w:b/>
          <w:bCs/>
        </w:rPr>
        <w:t>問1.</w:t>
      </w:r>
      <w:r w:rsidRPr="005C37C8">
        <w:t xml:space="preserve"> かつての出産支援において、主にどのような支援者が関わり、どのような場所で行われていたか。</w:t>
      </w:r>
      <w:r w:rsidRPr="005C37C8">
        <w:br/>
        <w:t>→ 【　　　　　　　　　　　　　　　　　　　　　　　　　　　　　　　　　　　　　　　　　　　】</w:t>
      </w:r>
    </w:p>
    <w:p w14:paraId="2C442068" w14:textId="77777777" w:rsidR="005C37C8" w:rsidRPr="005C37C8" w:rsidRDefault="005C37C8" w:rsidP="005C37C8">
      <w:r w:rsidRPr="005C37C8">
        <w:rPr>
          <w:b/>
          <w:bCs/>
        </w:rPr>
        <w:t>問2.</w:t>
      </w:r>
      <w:r w:rsidRPr="005C37C8">
        <w:t xml:space="preserve"> 「ウェルネス志向」とは、母性看護においてどのような視点を意味するか。簡潔に説明しなさい。</w:t>
      </w:r>
      <w:r w:rsidRPr="005C37C8">
        <w:br/>
        <w:t>→ 【　　　　　　　　　　　　　　　　　　　　　　　　　　　　　　　　　　　　　　　　　　　】</w:t>
      </w:r>
    </w:p>
    <w:p w14:paraId="4C9BEF1A" w14:textId="1FFA0D8B" w:rsidR="005C37C8" w:rsidRPr="005C37C8" w:rsidRDefault="005C37C8" w:rsidP="005C37C8"/>
    <w:p w14:paraId="15309090" w14:textId="77777777" w:rsidR="005C37C8" w:rsidRPr="005C37C8" w:rsidRDefault="005C37C8" w:rsidP="005C37C8">
      <w:pPr>
        <w:rPr>
          <w:b/>
          <w:bCs/>
        </w:rPr>
      </w:pPr>
      <w:r w:rsidRPr="005C37C8">
        <w:rPr>
          <w:b/>
          <w:bCs/>
        </w:rPr>
        <w:t>【穴埋め問題】</w:t>
      </w:r>
    </w:p>
    <w:p w14:paraId="0326AF2B" w14:textId="77777777" w:rsidR="005C37C8" w:rsidRPr="005C37C8" w:rsidRDefault="005C37C8" w:rsidP="005C37C8">
      <w:r w:rsidRPr="005C37C8">
        <w:rPr>
          <w:b/>
          <w:bCs/>
        </w:rPr>
        <w:t>問3.</w:t>
      </w:r>
      <w:r w:rsidRPr="005C37C8">
        <w:t xml:space="preserve"> 高度経済成長期以降、出産の場は家庭から【　　　】へと移行し、専門職の関与が拡大した。</w:t>
      </w:r>
    </w:p>
    <w:p w14:paraId="7E1AC9B4" w14:textId="77777777" w:rsidR="005C37C8" w:rsidRPr="005C37C8" w:rsidRDefault="005C37C8" w:rsidP="005C37C8">
      <w:r w:rsidRPr="005C37C8">
        <w:rPr>
          <w:b/>
          <w:bCs/>
        </w:rPr>
        <w:t>問4.</w:t>
      </w:r>
      <w:r w:rsidRPr="005C37C8">
        <w:t xml:space="preserve"> 現代の母性看護では、病気の治療よりも【　　　】の維持・増進を目指す支援が重視されている。</w:t>
      </w:r>
    </w:p>
    <w:p w14:paraId="64B8EA5D" w14:textId="77777777" w:rsidR="005C37C8" w:rsidRPr="005C37C8" w:rsidRDefault="005C37C8" w:rsidP="005C37C8">
      <w:r w:rsidRPr="005C37C8">
        <w:rPr>
          <w:b/>
          <w:bCs/>
        </w:rPr>
        <w:t>問5.</w:t>
      </w:r>
      <w:r w:rsidRPr="005C37C8">
        <w:t xml:space="preserve"> 母性看護の支援対象には、女性、妊産婦、胎児、新生児、そして【　　　】が含まれる。</w:t>
      </w:r>
    </w:p>
    <w:p w14:paraId="2503D8D0" w14:textId="77777777" w:rsidR="005C37C8" w:rsidRPr="005C37C8" w:rsidRDefault="005C37C8" w:rsidP="005C37C8">
      <w:r w:rsidRPr="005C37C8">
        <w:rPr>
          <w:b/>
          <w:bCs/>
        </w:rPr>
        <w:t>問6.</w:t>
      </w:r>
      <w:r w:rsidRPr="005C37C8">
        <w:t xml:space="preserve"> 「いのちの誕生」を扱う母性看護では、単なる医療的管理ではなく【　　　】な健康支援が求められる。</w:t>
      </w:r>
    </w:p>
    <w:p w14:paraId="1FA1740A" w14:textId="56E65580" w:rsidR="005C37C8" w:rsidRPr="005C37C8" w:rsidRDefault="005C37C8" w:rsidP="005C37C8"/>
    <w:p w14:paraId="0FED5A42" w14:textId="77777777" w:rsidR="005C37C8" w:rsidRPr="005C37C8" w:rsidRDefault="005C37C8" w:rsidP="005C37C8">
      <w:pPr>
        <w:rPr>
          <w:b/>
          <w:bCs/>
        </w:rPr>
      </w:pPr>
      <w:r w:rsidRPr="005C37C8">
        <w:rPr>
          <w:b/>
          <w:bCs/>
        </w:rPr>
        <w:t>【選択問題】</w:t>
      </w:r>
    </w:p>
    <w:p w14:paraId="1FAC596A" w14:textId="77777777" w:rsidR="005C37C8" w:rsidRPr="005C37C8" w:rsidRDefault="005C37C8" w:rsidP="005C37C8">
      <w:r w:rsidRPr="005C37C8">
        <w:rPr>
          <w:b/>
          <w:bCs/>
        </w:rPr>
        <w:t>問7.</w:t>
      </w:r>
      <w:r w:rsidRPr="005C37C8">
        <w:t xml:space="preserve"> 次のうち、現代の母性看護の特徴として最も適切なものを選びなさい。</w:t>
      </w:r>
    </w:p>
    <w:p w14:paraId="31EEFD44" w14:textId="77777777" w:rsidR="005C37C8" w:rsidRPr="005C37C8" w:rsidRDefault="005C37C8" w:rsidP="005C37C8">
      <w:r w:rsidRPr="005C37C8">
        <w:t>A．妊娠・出産はすべて医学的管理下に置くべきである</w:t>
      </w:r>
      <w:r w:rsidRPr="005C37C8">
        <w:br/>
        <w:t>B．母親の身体的ケアのみに焦点を当てる</w:t>
      </w:r>
      <w:r w:rsidRPr="005C37C8">
        <w:br/>
        <w:t>C．妊娠・出産を自然なライフイベントとして尊重し、主体性を支援する</w:t>
      </w:r>
      <w:r w:rsidRPr="005C37C8">
        <w:br/>
        <w:t>D．出産は家庭で行うことが最も安全である</w:t>
      </w:r>
    </w:p>
    <w:p w14:paraId="3876F7AA" w14:textId="77777777" w:rsidR="005C37C8" w:rsidRPr="005C37C8" w:rsidRDefault="005C37C8" w:rsidP="005C37C8">
      <w:r w:rsidRPr="005C37C8">
        <w:rPr>
          <w:b/>
          <w:bCs/>
        </w:rPr>
        <w:t>問8.</w:t>
      </w:r>
      <w:r w:rsidRPr="005C37C8">
        <w:t xml:space="preserve"> 次のうち、母性看護の歴史的変遷について正しい記述はどれか。</w:t>
      </w:r>
    </w:p>
    <w:p w14:paraId="4708060E" w14:textId="77777777" w:rsidR="005C37C8" w:rsidRPr="005C37C8" w:rsidRDefault="005C37C8" w:rsidP="005C37C8">
      <w:r w:rsidRPr="005C37C8">
        <w:t>A．昔から病院での出産が主流であった</w:t>
      </w:r>
      <w:r w:rsidRPr="005C37C8">
        <w:br/>
        <w:t>B．助産師の役割は近年になってなくなってきている</w:t>
      </w:r>
      <w:r w:rsidRPr="005C37C8">
        <w:br/>
        <w:t>C．女性の社会進出により、看護の支援内容は多様化した</w:t>
      </w:r>
      <w:r w:rsidRPr="005C37C8">
        <w:br/>
        <w:t>D．妊娠・出産は現代では医療的リスクがないと考えられている</w:t>
      </w:r>
    </w:p>
    <w:p w14:paraId="19DD2400" w14:textId="5D6AFEB1" w:rsidR="005C37C8" w:rsidRPr="005C37C8" w:rsidRDefault="005C37C8" w:rsidP="005C37C8"/>
    <w:p w14:paraId="53BAD077" w14:textId="77777777" w:rsidR="005C37C8" w:rsidRPr="005C37C8" w:rsidRDefault="005C37C8" w:rsidP="005C37C8">
      <w:pPr>
        <w:rPr>
          <w:b/>
          <w:bCs/>
        </w:rPr>
      </w:pPr>
      <w:r w:rsidRPr="005C37C8">
        <w:rPr>
          <w:b/>
          <w:bCs/>
        </w:rPr>
        <w:t>【正誤問題】</w:t>
      </w:r>
    </w:p>
    <w:p w14:paraId="40DC5579" w14:textId="77777777" w:rsidR="005C37C8" w:rsidRPr="005C37C8" w:rsidRDefault="005C37C8" w:rsidP="005C37C8">
      <w:r w:rsidRPr="005C37C8">
        <w:rPr>
          <w:b/>
          <w:bCs/>
        </w:rPr>
        <w:t>問9.</w:t>
      </w:r>
      <w:r w:rsidRPr="005C37C8">
        <w:t xml:space="preserve"> 「ウェルネス志向」の母性看護では、母体の健康だけを重視し、精神的側面や家族支援は対象外である。</w:t>
      </w:r>
      <w:r w:rsidRPr="005C37C8">
        <w:br/>
        <w:t>（正しい or 誤り）</w:t>
      </w:r>
    </w:p>
    <w:p w14:paraId="5FC7E08A" w14:textId="77777777" w:rsidR="005C37C8" w:rsidRPr="005C37C8" w:rsidRDefault="005C37C8" w:rsidP="005C37C8">
      <w:r w:rsidRPr="005C37C8">
        <w:rPr>
          <w:b/>
          <w:bCs/>
        </w:rPr>
        <w:t>問10.</w:t>
      </w:r>
      <w:r w:rsidRPr="005C37C8">
        <w:t xml:space="preserve"> 母性看護は、看護の中でも生命の誕生というプロセスに直接関わる重要な領域である。</w:t>
      </w:r>
      <w:r w:rsidRPr="005C37C8">
        <w:br/>
        <w:t>（正しい or 誤り）</w:t>
      </w:r>
    </w:p>
    <w:p w14:paraId="11FE0951" w14:textId="6CB9BB6B" w:rsidR="005C37C8" w:rsidRPr="005C37C8" w:rsidRDefault="005C37C8" w:rsidP="005C37C8"/>
    <w:p w14:paraId="59B83394" w14:textId="77777777" w:rsidR="005C37C8" w:rsidRPr="005C37C8" w:rsidRDefault="005C37C8" w:rsidP="005C37C8">
      <w:pPr>
        <w:rPr>
          <w:b/>
          <w:bCs/>
        </w:rPr>
      </w:pPr>
      <w:r w:rsidRPr="005C37C8">
        <w:rPr>
          <w:b/>
          <w:bCs/>
        </w:rPr>
        <w:t>解答</w:t>
      </w:r>
    </w:p>
    <w:p w14:paraId="0A9F95BA" w14:textId="77777777" w:rsidR="005C37C8" w:rsidRPr="005C37C8" w:rsidRDefault="005C37C8" w:rsidP="005C37C8">
      <w:pPr>
        <w:numPr>
          <w:ilvl w:val="0"/>
          <w:numId w:val="15"/>
        </w:numPr>
      </w:pPr>
      <w:r w:rsidRPr="005C37C8">
        <w:rPr>
          <w:b/>
          <w:bCs/>
        </w:rPr>
        <w:t>問1：</w:t>
      </w:r>
      <w:r w:rsidRPr="005C37C8">
        <w:t xml:space="preserve"> 地域の産婆が中心となり、家庭で出産が行われていた。</w:t>
      </w:r>
    </w:p>
    <w:p w14:paraId="273FB5B2" w14:textId="77777777" w:rsidR="005C37C8" w:rsidRPr="005C37C8" w:rsidRDefault="005C37C8" w:rsidP="005C37C8">
      <w:pPr>
        <w:numPr>
          <w:ilvl w:val="0"/>
          <w:numId w:val="15"/>
        </w:numPr>
      </w:pPr>
      <w:r w:rsidRPr="005C37C8">
        <w:rPr>
          <w:b/>
          <w:bCs/>
        </w:rPr>
        <w:t>問2：</w:t>
      </w:r>
      <w:r w:rsidRPr="005C37C8">
        <w:t xml:space="preserve"> 身体的・精神的・社会的な健康を支援し、主体的な健康管理を促す看護の視点。</w:t>
      </w:r>
    </w:p>
    <w:p w14:paraId="522A3F2F" w14:textId="77777777" w:rsidR="005C37C8" w:rsidRPr="005C37C8" w:rsidRDefault="005C37C8" w:rsidP="005C37C8">
      <w:pPr>
        <w:numPr>
          <w:ilvl w:val="0"/>
          <w:numId w:val="15"/>
        </w:numPr>
      </w:pPr>
      <w:r w:rsidRPr="005C37C8">
        <w:rPr>
          <w:b/>
          <w:bCs/>
        </w:rPr>
        <w:t>問3：</w:t>
      </w:r>
      <w:r w:rsidRPr="005C37C8">
        <w:t xml:space="preserve"> 病院</w:t>
      </w:r>
    </w:p>
    <w:p w14:paraId="39C6DFE4" w14:textId="77777777" w:rsidR="005C37C8" w:rsidRPr="005C37C8" w:rsidRDefault="005C37C8" w:rsidP="005C37C8">
      <w:pPr>
        <w:numPr>
          <w:ilvl w:val="0"/>
          <w:numId w:val="15"/>
        </w:numPr>
      </w:pPr>
      <w:r w:rsidRPr="005C37C8">
        <w:rPr>
          <w:b/>
          <w:bCs/>
        </w:rPr>
        <w:t>問4：</w:t>
      </w:r>
      <w:r w:rsidRPr="005C37C8">
        <w:t xml:space="preserve"> 健康</w:t>
      </w:r>
    </w:p>
    <w:p w14:paraId="1D88044C" w14:textId="77777777" w:rsidR="005C37C8" w:rsidRPr="005C37C8" w:rsidRDefault="005C37C8" w:rsidP="005C37C8">
      <w:pPr>
        <w:numPr>
          <w:ilvl w:val="0"/>
          <w:numId w:val="15"/>
        </w:numPr>
      </w:pPr>
      <w:r w:rsidRPr="005C37C8">
        <w:rPr>
          <w:b/>
          <w:bCs/>
        </w:rPr>
        <w:t>問5：</w:t>
      </w:r>
      <w:r w:rsidRPr="005C37C8">
        <w:t xml:space="preserve"> 家族</w:t>
      </w:r>
    </w:p>
    <w:p w14:paraId="0619A29E" w14:textId="77777777" w:rsidR="005C37C8" w:rsidRPr="005C37C8" w:rsidRDefault="005C37C8" w:rsidP="005C37C8">
      <w:pPr>
        <w:numPr>
          <w:ilvl w:val="0"/>
          <w:numId w:val="15"/>
        </w:numPr>
      </w:pPr>
      <w:r w:rsidRPr="005C37C8">
        <w:rPr>
          <w:b/>
          <w:bCs/>
        </w:rPr>
        <w:lastRenderedPageBreak/>
        <w:t>問6：</w:t>
      </w:r>
      <w:r w:rsidRPr="005C37C8">
        <w:t xml:space="preserve"> 包括的</w:t>
      </w:r>
    </w:p>
    <w:p w14:paraId="2080340F" w14:textId="77777777" w:rsidR="005C37C8" w:rsidRPr="005C37C8" w:rsidRDefault="005C37C8" w:rsidP="005C37C8">
      <w:pPr>
        <w:numPr>
          <w:ilvl w:val="0"/>
          <w:numId w:val="15"/>
        </w:numPr>
      </w:pPr>
      <w:r w:rsidRPr="005C37C8">
        <w:rPr>
          <w:b/>
          <w:bCs/>
        </w:rPr>
        <w:t>問7：</w:t>
      </w:r>
      <w:r w:rsidRPr="005C37C8">
        <w:t xml:space="preserve"> C</w:t>
      </w:r>
    </w:p>
    <w:p w14:paraId="7159E0D0" w14:textId="77777777" w:rsidR="005C37C8" w:rsidRPr="005C37C8" w:rsidRDefault="005C37C8" w:rsidP="005C37C8">
      <w:pPr>
        <w:numPr>
          <w:ilvl w:val="0"/>
          <w:numId w:val="15"/>
        </w:numPr>
      </w:pPr>
      <w:r w:rsidRPr="005C37C8">
        <w:rPr>
          <w:b/>
          <w:bCs/>
        </w:rPr>
        <w:t>問8：</w:t>
      </w:r>
      <w:r w:rsidRPr="005C37C8">
        <w:t xml:space="preserve"> C</w:t>
      </w:r>
    </w:p>
    <w:p w14:paraId="201282B3" w14:textId="77777777" w:rsidR="005C37C8" w:rsidRPr="005C37C8" w:rsidRDefault="005C37C8" w:rsidP="005C37C8">
      <w:pPr>
        <w:numPr>
          <w:ilvl w:val="0"/>
          <w:numId w:val="15"/>
        </w:numPr>
      </w:pPr>
      <w:r w:rsidRPr="005C37C8">
        <w:rPr>
          <w:b/>
          <w:bCs/>
        </w:rPr>
        <w:t>問9：</w:t>
      </w:r>
      <w:r w:rsidRPr="005C37C8">
        <w:t xml:space="preserve"> 誤り</w:t>
      </w:r>
    </w:p>
    <w:p w14:paraId="012CDFAD" w14:textId="77777777" w:rsidR="005C37C8" w:rsidRPr="005C37C8" w:rsidRDefault="005C37C8" w:rsidP="005C37C8">
      <w:pPr>
        <w:numPr>
          <w:ilvl w:val="0"/>
          <w:numId w:val="15"/>
        </w:numPr>
      </w:pPr>
      <w:r w:rsidRPr="005C37C8">
        <w:rPr>
          <w:b/>
          <w:bCs/>
        </w:rPr>
        <w:t>問10：</w:t>
      </w:r>
      <w:r w:rsidRPr="005C37C8">
        <w:t xml:space="preserve"> 正しい</w:t>
      </w:r>
    </w:p>
    <w:p w14:paraId="6A04CD7C" w14:textId="77777777" w:rsidR="005C37C8" w:rsidRDefault="005C37C8"/>
    <w:p w14:paraId="65DE03C7" w14:textId="77777777" w:rsidR="00693F0A" w:rsidRDefault="00693F0A"/>
    <w:p w14:paraId="72A41E5C" w14:textId="77777777" w:rsidR="00693F0A" w:rsidRDefault="00693F0A"/>
    <w:p w14:paraId="7DDC91AD" w14:textId="77777777" w:rsidR="00693F0A" w:rsidRDefault="00693F0A"/>
    <w:p w14:paraId="18D5084D" w14:textId="77777777" w:rsidR="00693F0A" w:rsidRDefault="00693F0A"/>
    <w:p w14:paraId="4BC08BF5" w14:textId="77777777" w:rsidR="00693F0A" w:rsidRDefault="00693F0A"/>
    <w:p w14:paraId="2B359BD8" w14:textId="77777777" w:rsidR="00693F0A" w:rsidRDefault="00693F0A"/>
    <w:p w14:paraId="53847417" w14:textId="77777777" w:rsidR="00693F0A" w:rsidRDefault="00693F0A"/>
    <w:p w14:paraId="44DF54D8" w14:textId="77777777" w:rsidR="00693F0A" w:rsidRDefault="00693F0A"/>
    <w:p w14:paraId="50611DD0" w14:textId="77777777" w:rsidR="00693F0A" w:rsidRDefault="00693F0A"/>
    <w:p w14:paraId="7386C257" w14:textId="77777777" w:rsidR="00693F0A" w:rsidRDefault="00693F0A"/>
    <w:p w14:paraId="3D2B3A1F" w14:textId="77777777" w:rsidR="00693F0A" w:rsidRDefault="00693F0A"/>
    <w:p w14:paraId="3FEE8548" w14:textId="77777777" w:rsidR="00693F0A" w:rsidRDefault="00693F0A"/>
    <w:p w14:paraId="7A308F48" w14:textId="77777777" w:rsidR="00693F0A" w:rsidRDefault="00693F0A"/>
    <w:p w14:paraId="72520810" w14:textId="77777777" w:rsidR="00693F0A" w:rsidRDefault="00693F0A"/>
    <w:p w14:paraId="03B7DA2A" w14:textId="77777777" w:rsidR="00693F0A" w:rsidRDefault="00693F0A"/>
    <w:p w14:paraId="129BF09D" w14:textId="77777777" w:rsidR="00693F0A" w:rsidRDefault="00693F0A"/>
    <w:p w14:paraId="27FD2D4D" w14:textId="77777777" w:rsidR="00693F0A" w:rsidRDefault="00693F0A"/>
    <w:p w14:paraId="738D76D0" w14:textId="77777777" w:rsidR="00693F0A" w:rsidRDefault="00693F0A"/>
    <w:p w14:paraId="3891865F" w14:textId="77777777" w:rsidR="00693F0A" w:rsidRDefault="00693F0A"/>
    <w:p w14:paraId="4EF51064" w14:textId="77777777" w:rsidR="00693F0A" w:rsidRDefault="00693F0A"/>
    <w:p w14:paraId="7180ED8A" w14:textId="77777777" w:rsidR="00693F0A" w:rsidRDefault="00693F0A"/>
    <w:p w14:paraId="423A0C3D" w14:textId="77777777" w:rsidR="00693F0A" w:rsidRDefault="00693F0A"/>
    <w:p w14:paraId="03392EAB" w14:textId="77777777" w:rsidR="00693F0A" w:rsidRDefault="00693F0A"/>
    <w:p w14:paraId="39EC5C5E" w14:textId="77777777" w:rsidR="00693F0A" w:rsidRDefault="00693F0A"/>
    <w:p w14:paraId="12298842" w14:textId="77777777" w:rsidR="00693F0A" w:rsidRDefault="00693F0A"/>
    <w:p w14:paraId="31115331" w14:textId="77777777" w:rsidR="00693F0A" w:rsidRDefault="00693F0A"/>
    <w:p w14:paraId="2E859E8B" w14:textId="77777777" w:rsidR="00693F0A" w:rsidRDefault="00693F0A"/>
    <w:p w14:paraId="05150048" w14:textId="77777777" w:rsidR="00693F0A" w:rsidRDefault="00693F0A"/>
    <w:p w14:paraId="6D53E60C" w14:textId="77777777" w:rsidR="00693F0A" w:rsidRDefault="00693F0A"/>
    <w:p w14:paraId="020548D2" w14:textId="77777777" w:rsidR="00693F0A" w:rsidRDefault="00693F0A"/>
    <w:p w14:paraId="3E18EA0A" w14:textId="77777777" w:rsidR="00693F0A" w:rsidRDefault="00693F0A"/>
    <w:p w14:paraId="4D66FC6C" w14:textId="77777777" w:rsidR="00693F0A" w:rsidRDefault="00693F0A"/>
    <w:p w14:paraId="15A22879" w14:textId="77777777" w:rsidR="00693F0A" w:rsidRDefault="00693F0A"/>
    <w:p w14:paraId="16B6A6C1" w14:textId="77777777" w:rsidR="00693F0A" w:rsidRDefault="00693F0A"/>
    <w:p w14:paraId="0DDD9316" w14:textId="45DF6D8E" w:rsidR="00693F0A" w:rsidRPr="00693F0A" w:rsidRDefault="00693F0A" w:rsidP="00693F0A">
      <w:pPr>
        <w:jc w:val="center"/>
        <w:rPr>
          <w:b/>
          <w:bCs/>
          <w:sz w:val="22"/>
          <w:szCs w:val="24"/>
        </w:rPr>
      </w:pPr>
      <w:r w:rsidRPr="00693F0A">
        <w:rPr>
          <w:b/>
          <w:bCs/>
          <w:sz w:val="22"/>
          <w:szCs w:val="24"/>
        </w:rPr>
        <w:lastRenderedPageBreak/>
        <w:t>事例演習：第</w:t>
      </w:r>
      <w:r w:rsidRPr="00693F0A">
        <w:rPr>
          <w:rFonts w:hint="eastAsia"/>
          <w:b/>
          <w:bCs/>
          <w:sz w:val="22"/>
          <w:szCs w:val="24"/>
        </w:rPr>
        <w:t>１</w:t>
      </w:r>
      <w:r w:rsidRPr="00693F0A">
        <w:rPr>
          <w:b/>
          <w:bCs/>
          <w:sz w:val="22"/>
          <w:szCs w:val="24"/>
        </w:rPr>
        <w:t>回「母性看護の歴史的変遷とウェルネス志向」</w:t>
      </w:r>
    </w:p>
    <w:p w14:paraId="08605CF5" w14:textId="77777777" w:rsidR="00693F0A" w:rsidRPr="00693F0A" w:rsidRDefault="00693F0A" w:rsidP="00693F0A">
      <w:r w:rsidRPr="00693F0A">
        <w:t>Aさん（28歳・初産婦）は、妊娠32週で産婦人科を受診した。Aさんは妊娠前までフルタイムで働いていたが、妊娠後は体調を理由に退職し、現在は自宅で静養している。妊娠・出産に対する知識はインターネットを中心に得ており、近年の出産傾向として「なるべく自然なかたちで産みたい」「医療に頼りすぎたくない」という思いを持っている。</w:t>
      </w:r>
    </w:p>
    <w:p w14:paraId="73DAE2B1" w14:textId="77777777" w:rsidR="00693F0A" w:rsidRPr="00693F0A" w:rsidRDefault="00693F0A" w:rsidP="00693F0A">
      <w:r w:rsidRPr="00693F0A">
        <w:t>一方で、Aさんの母親（60代）は、「出産は病院でしっかり管理してもらうのが安心」「昔は産婆さんが来てくれたけど、今は違う」と言い、Aさんの考えに不安を感じている。Aさんは「自分がどんな支援を受けられるのかよくわからない」と不安を抱えており、助産師外来で看護師に相談した。</w:t>
      </w:r>
    </w:p>
    <w:p w14:paraId="2F378947" w14:textId="277ABDCC" w:rsidR="00693F0A" w:rsidRPr="00693F0A" w:rsidRDefault="00693F0A" w:rsidP="00693F0A"/>
    <w:p w14:paraId="009A2EB5" w14:textId="77777777" w:rsidR="00693F0A" w:rsidRPr="00693F0A" w:rsidRDefault="00693F0A" w:rsidP="00693F0A">
      <w:pPr>
        <w:rPr>
          <w:b/>
          <w:bCs/>
        </w:rPr>
      </w:pPr>
      <w:r w:rsidRPr="00693F0A">
        <w:rPr>
          <w:b/>
          <w:bCs/>
        </w:rPr>
        <w:t>〔設問〕</w:t>
      </w:r>
    </w:p>
    <w:p w14:paraId="35FE74ED" w14:textId="77777777" w:rsidR="00693F0A" w:rsidRPr="00693F0A" w:rsidRDefault="00693F0A" w:rsidP="00693F0A">
      <w:r w:rsidRPr="00693F0A">
        <w:rPr>
          <w:b/>
          <w:bCs/>
        </w:rPr>
        <w:t>問1.</w:t>
      </w:r>
      <w:r w:rsidRPr="00693F0A">
        <w:t xml:space="preserve"> Aさんの希望「自然なかたちで産みたい」という考え方は、母性看護におけるどのような現代的な視点を反映しているか。</w:t>
      </w:r>
    </w:p>
    <w:p w14:paraId="7DD87127" w14:textId="77777777" w:rsidR="00693F0A" w:rsidRPr="00693F0A" w:rsidRDefault="00693F0A" w:rsidP="00693F0A">
      <w:r w:rsidRPr="00693F0A">
        <w:rPr>
          <w:b/>
          <w:bCs/>
        </w:rPr>
        <w:t>問2.</w:t>
      </w:r>
      <w:r w:rsidRPr="00693F0A">
        <w:t xml:space="preserve"> Aさんの母親の意見にある「昔は産婆さんが来てくれた」という発言は、母性看護のどのような歴史的背景を示しているか。</w:t>
      </w:r>
    </w:p>
    <w:p w14:paraId="7379CE4A" w14:textId="77777777" w:rsidR="00693F0A" w:rsidRPr="00693F0A" w:rsidRDefault="00693F0A" w:rsidP="00693F0A">
      <w:r w:rsidRPr="00693F0A">
        <w:rPr>
          <w:b/>
          <w:bCs/>
        </w:rPr>
        <w:t>問3.</w:t>
      </w:r>
      <w:r w:rsidRPr="00693F0A">
        <w:t xml:space="preserve"> この事例から、母性看護における支援の対象は誰であると考えられるか。</w:t>
      </w:r>
    </w:p>
    <w:p w14:paraId="22EBE718" w14:textId="77777777" w:rsidR="00693F0A" w:rsidRPr="00693F0A" w:rsidRDefault="00693F0A" w:rsidP="00693F0A">
      <w:r w:rsidRPr="00693F0A">
        <w:rPr>
          <w:b/>
          <w:bCs/>
        </w:rPr>
        <w:t>問4.</w:t>
      </w:r>
      <w:r w:rsidRPr="00693F0A">
        <w:t xml:space="preserve"> Aさんが安心して出産を迎えるために、看護職はどのような支援を行うことが望ましいか。ウェルネス志向の視点を踏まえて答えなさい。</w:t>
      </w:r>
    </w:p>
    <w:p w14:paraId="4F0D4116" w14:textId="77777777" w:rsidR="00693F0A" w:rsidRPr="00693F0A" w:rsidRDefault="00693F0A" w:rsidP="00693F0A">
      <w:r w:rsidRPr="00693F0A">
        <w:rPr>
          <w:b/>
          <w:bCs/>
        </w:rPr>
        <w:t>問5.</w:t>
      </w:r>
      <w:r w:rsidRPr="00693F0A">
        <w:t xml:space="preserve"> 「自然な出産をしたいが、医療も必要なら頼りたい」というAさんの思いを尊重することは、母性看護の目的に照らして適切かどうか。その理由を述べなさい。</w:t>
      </w:r>
    </w:p>
    <w:p w14:paraId="4A86B9C4" w14:textId="2AD01374" w:rsidR="00693F0A" w:rsidRPr="00693F0A" w:rsidRDefault="00693F0A" w:rsidP="00693F0A"/>
    <w:p w14:paraId="2D9166B3" w14:textId="77777777" w:rsidR="00693F0A" w:rsidRPr="00693F0A" w:rsidRDefault="00693F0A" w:rsidP="00693F0A">
      <w:pPr>
        <w:rPr>
          <w:b/>
          <w:bCs/>
        </w:rPr>
      </w:pPr>
      <w:r w:rsidRPr="00693F0A">
        <w:rPr>
          <w:b/>
          <w:bCs/>
        </w:rPr>
        <w:t>〔解答例〕</w:t>
      </w:r>
    </w:p>
    <w:p w14:paraId="3E1DBA58" w14:textId="77777777" w:rsidR="00693F0A" w:rsidRPr="00693F0A" w:rsidRDefault="00693F0A" w:rsidP="00693F0A">
      <w:r w:rsidRPr="00693F0A">
        <w:rPr>
          <w:b/>
          <w:bCs/>
        </w:rPr>
        <w:t>問1.</w:t>
      </w:r>
      <w:r w:rsidRPr="00693F0A">
        <w:t xml:space="preserve"> ウェルネス志向の視点。妊娠・出産を病気としてではなく、自然な生理現象ととらえ、主体的な健康管理と意思決定を支援するという考え方を反映している。</w:t>
      </w:r>
    </w:p>
    <w:p w14:paraId="1582893A" w14:textId="77777777" w:rsidR="00693F0A" w:rsidRPr="00693F0A" w:rsidRDefault="00693F0A" w:rsidP="00693F0A">
      <w:r w:rsidRPr="00693F0A">
        <w:rPr>
          <w:b/>
          <w:bCs/>
        </w:rPr>
        <w:t>問2.</w:t>
      </w:r>
      <w:r w:rsidRPr="00693F0A">
        <w:t xml:space="preserve"> 昔の地域に根ざした助産制度の名残であり、家庭での出産が一般的であった時代の母性看護の姿を示している。医療機関での出産が主流になる以前の歴史的背景である。</w:t>
      </w:r>
    </w:p>
    <w:p w14:paraId="4BD745F2" w14:textId="77777777" w:rsidR="00693F0A" w:rsidRPr="00693F0A" w:rsidRDefault="00693F0A" w:rsidP="00693F0A">
      <w:r w:rsidRPr="00693F0A">
        <w:rPr>
          <w:b/>
          <w:bCs/>
        </w:rPr>
        <w:t>問3.</w:t>
      </w:r>
      <w:r w:rsidRPr="00693F0A">
        <w:t xml:space="preserve"> 妊産婦本人（Aさん）だけでなく、その家族（Aさんの母親）も支援の対象である。妊娠・出産に対する家族の理解や不安にも配慮する必要がある。</w:t>
      </w:r>
    </w:p>
    <w:p w14:paraId="1CA32085" w14:textId="77777777" w:rsidR="00693F0A" w:rsidRPr="00693F0A" w:rsidRDefault="00693F0A" w:rsidP="00693F0A">
      <w:r w:rsidRPr="00693F0A">
        <w:rPr>
          <w:b/>
          <w:bCs/>
        </w:rPr>
        <w:t>問4.</w:t>
      </w:r>
      <w:r w:rsidRPr="00693F0A">
        <w:t xml:space="preserve"> Aさんの思いや不安を傾聴し、希望に基づいた出産方法について情報提供を行い、主体的な選択を支援することが重要である。また、身体的・心理的・社会的側面を含む包括的な支援が求められる。</w:t>
      </w:r>
    </w:p>
    <w:p w14:paraId="39234C5C" w14:textId="77777777" w:rsidR="00693F0A" w:rsidRPr="00693F0A" w:rsidRDefault="00693F0A" w:rsidP="00693F0A">
      <w:r w:rsidRPr="00693F0A">
        <w:rPr>
          <w:b/>
          <w:bCs/>
        </w:rPr>
        <w:t>問5.</w:t>
      </w:r>
      <w:r w:rsidRPr="00693F0A">
        <w:t xml:space="preserve"> 適切である。母性看護の目的には、妊娠・出産を安全に迎える支援とともに、女性の自己決定権の尊重が含まれる。Aさんの希望を理解し、必要に応じて医療的支援を柔軟に組み合わせることが、看護の本質に合致する。</w:t>
      </w:r>
    </w:p>
    <w:p w14:paraId="31C3A9A5" w14:textId="77777777" w:rsidR="00693F0A" w:rsidRPr="00693F0A" w:rsidRDefault="00693F0A"/>
    <w:sectPr w:rsidR="00693F0A" w:rsidRPr="00693F0A" w:rsidSect="005058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7D6F" w14:textId="77777777" w:rsidR="00F2178E" w:rsidRDefault="00F2178E" w:rsidP="00F2178E">
      <w:r>
        <w:separator/>
      </w:r>
    </w:p>
  </w:endnote>
  <w:endnote w:type="continuationSeparator" w:id="0">
    <w:p w14:paraId="7FEC9EDB" w14:textId="77777777" w:rsidR="00F2178E" w:rsidRDefault="00F2178E" w:rsidP="00F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9763" w14:textId="77777777" w:rsidR="00F2178E" w:rsidRDefault="00F2178E" w:rsidP="00F2178E">
      <w:r>
        <w:separator/>
      </w:r>
    </w:p>
  </w:footnote>
  <w:footnote w:type="continuationSeparator" w:id="0">
    <w:p w14:paraId="67062B30" w14:textId="77777777" w:rsidR="00F2178E" w:rsidRDefault="00F2178E" w:rsidP="00F2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841"/>
    <w:multiLevelType w:val="multilevel"/>
    <w:tmpl w:val="6272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2F9A"/>
    <w:multiLevelType w:val="multilevel"/>
    <w:tmpl w:val="A8B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7502C"/>
    <w:multiLevelType w:val="multilevel"/>
    <w:tmpl w:val="E9D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E6B79"/>
    <w:multiLevelType w:val="multilevel"/>
    <w:tmpl w:val="B71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70E55"/>
    <w:multiLevelType w:val="multilevel"/>
    <w:tmpl w:val="1808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C14CE"/>
    <w:multiLevelType w:val="multilevel"/>
    <w:tmpl w:val="AD4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E6549"/>
    <w:multiLevelType w:val="multilevel"/>
    <w:tmpl w:val="F15A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C0268"/>
    <w:multiLevelType w:val="multilevel"/>
    <w:tmpl w:val="F4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E0140"/>
    <w:multiLevelType w:val="multilevel"/>
    <w:tmpl w:val="363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27FE1"/>
    <w:multiLevelType w:val="multilevel"/>
    <w:tmpl w:val="779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9478C"/>
    <w:multiLevelType w:val="multilevel"/>
    <w:tmpl w:val="043E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334BF"/>
    <w:multiLevelType w:val="multilevel"/>
    <w:tmpl w:val="68D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12F89"/>
    <w:multiLevelType w:val="multilevel"/>
    <w:tmpl w:val="906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9124D"/>
    <w:multiLevelType w:val="multilevel"/>
    <w:tmpl w:val="A4EA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E3681"/>
    <w:multiLevelType w:val="multilevel"/>
    <w:tmpl w:val="4B6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50286">
    <w:abstractNumId w:val="13"/>
  </w:num>
  <w:num w:numId="2" w16cid:durableId="264729635">
    <w:abstractNumId w:val="0"/>
  </w:num>
  <w:num w:numId="3" w16cid:durableId="1491481517">
    <w:abstractNumId w:val="2"/>
  </w:num>
  <w:num w:numId="4" w16cid:durableId="1656762399">
    <w:abstractNumId w:val="5"/>
  </w:num>
  <w:num w:numId="5" w16cid:durableId="1710686731">
    <w:abstractNumId w:val="3"/>
  </w:num>
  <w:num w:numId="6" w16cid:durableId="2024353086">
    <w:abstractNumId w:val="14"/>
  </w:num>
  <w:num w:numId="7" w16cid:durableId="1423137493">
    <w:abstractNumId w:val="12"/>
  </w:num>
  <w:num w:numId="8" w16cid:durableId="761726323">
    <w:abstractNumId w:val="10"/>
  </w:num>
  <w:num w:numId="9" w16cid:durableId="1216039898">
    <w:abstractNumId w:val="7"/>
  </w:num>
  <w:num w:numId="10" w16cid:durableId="504514774">
    <w:abstractNumId w:val="11"/>
  </w:num>
  <w:num w:numId="11" w16cid:durableId="420839280">
    <w:abstractNumId w:val="6"/>
  </w:num>
  <w:num w:numId="12" w16cid:durableId="1475875805">
    <w:abstractNumId w:val="1"/>
  </w:num>
  <w:num w:numId="13" w16cid:durableId="1878662096">
    <w:abstractNumId w:val="8"/>
  </w:num>
  <w:num w:numId="14" w16cid:durableId="1511291746">
    <w:abstractNumId w:val="4"/>
  </w:num>
  <w:num w:numId="15" w16cid:durableId="108473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C9"/>
    <w:rsid w:val="001F6EE9"/>
    <w:rsid w:val="0036255D"/>
    <w:rsid w:val="004E2D9B"/>
    <w:rsid w:val="005058C9"/>
    <w:rsid w:val="005A5ABB"/>
    <w:rsid w:val="005C37C8"/>
    <w:rsid w:val="005D27A1"/>
    <w:rsid w:val="00693F0A"/>
    <w:rsid w:val="008E35DC"/>
    <w:rsid w:val="009E1B34"/>
    <w:rsid w:val="00C4624C"/>
    <w:rsid w:val="00F2178E"/>
    <w:rsid w:val="00F4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149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58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58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5058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58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58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58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58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58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58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58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58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5058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58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58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58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58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58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58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58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5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8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5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8C9"/>
    <w:pPr>
      <w:spacing w:before="160" w:after="160"/>
      <w:jc w:val="center"/>
    </w:pPr>
    <w:rPr>
      <w:i/>
      <w:iCs/>
      <w:color w:val="404040" w:themeColor="text1" w:themeTint="BF"/>
    </w:rPr>
  </w:style>
  <w:style w:type="character" w:customStyle="1" w:styleId="a8">
    <w:name w:val="引用文 (文字)"/>
    <w:basedOn w:val="a0"/>
    <w:link w:val="a7"/>
    <w:uiPriority w:val="29"/>
    <w:rsid w:val="005058C9"/>
    <w:rPr>
      <w:i/>
      <w:iCs/>
      <w:color w:val="404040" w:themeColor="text1" w:themeTint="BF"/>
    </w:rPr>
  </w:style>
  <w:style w:type="paragraph" w:styleId="a9">
    <w:name w:val="List Paragraph"/>
    <w:basedOn w:val="a"/>
    <w:uiPriority w:val="34"/>
    <w:qFormat/>
    <w:rsid w:val="005058C9"/>
    <w:pPr>
      <w:ind w:left="720"/>
      <w:contextualSpacing/>
    </w:pPr>
  </w:style>
  <w:style w:type="character" w:styleId="21">
    <w:name w:val="Intense Emphasis"/>
    <w:basedOn w:val="a0"/>
    <w:uiPriority w:val="21"/>
    <w:qFormat/>
    <w:rsid w:val="005058C9"/>
    <w:rPr>
      <w:i/>
      <w:iCs/>
      <w:color w:val="0F4761" w:themeColor="accent1" w:themeShade="BF"/>
    </w:rPr>
  </w:style>
  <w:style w:type="paragraph" w:styleId="22">
    <w:name w:val="Intense Quote"/>
    <w:basedOn w:val="a"/>
    <w:next w:val="a"/>
    <w:link w:val="23"/>
    <w:uiPriority w:val="30"/>
    <w:qFormat/>
    <w:rsid w:val="00505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58C9"/>
    <w:rPr>
      <w:i/>
      <w:iCs/>
      <w:color w:val="0F4761" w:themeColor="accent1" w:themeShade="BF"/>
    </w:rPr>
  </w:style>
  <w:style w:type="character" w:styleId="24">
    <w:name w:val="Intense Reference"/>
    <w:basedOn w:val="a0"/>
    <w:uiPriority w:val="32"/>
    <w:qFormat/>
    <w:rsid w:val="005058C9"/>
    <w:rPr>
      <w:b/>
      <w:bCs/>
      <w:smallCaps/>
      <w:color w:val="0F4761" w:themeColor="accent1" w:themeShade="BF"/>
      <w:spacing w:val="5"/>
    </w:rPr>
  </w:style>
  <w:style w:type="table" w:styleId="aa">
    <w:name w:val="Table Grid"/>
    <w:basedOn w:val="a1"/>
    <w:uiPriority w:val="39"/>
    <w:rsid w:val="0050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2178E"/>
    <w:pPr>
      <w:tabs>
        <w:tab w:val="center" w:pos="4252"/>
        <w:tab w:val="right" w:pos="8504"/>
      </w:tabs>
      <w:snapToGrid w:val="0"/>
    </w:pPr>
  </w:style>
  <w:style w:type="character" w:customStyle="1" w:styleId="ac">
    <w:name w:val="ヘッダー (文字)"/>
    <w:basedOn w:val="a0"/>
    <w:link w:val="ab"/>
    <w:uiPriority w:val="99"/>
    <w:rsid w:val="00F2178E"/>
  </w:style>
  <w:style w:type="paragraph" w:styleId="ad">
    <w:name w:val="footer"/>
    <w:basedOn w:val="a"/>
    <w:link w:val="ae"/>
    <w:uiPriority w:val="99"/>
    <w:unhideWhenUsed/>
    <w:rsid w:val="00F2178E"/>
    <w:pPr>
      <w:tabs>
        <w:tab w:val="center" w:pos="4252"/>
        <w:tab w:val="right" w:pos="8504"/>
      </w:tabs>
      <w:snapToGrid w:val="0"/>
    </w:pPr>
  </w:style>
  <w:style w:type="character" w:customStyle="1" w:styleId="ae">
    <w:name w:val="フッター (文字)"/>
    <w:basedOn w:val="a0"/>
    <w:link w:val="ad"/>
    <w:uiPriority w:val="99"/>
    <w:rsid w:val="00F2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930">
      <w:bodyDiv w:val="1"/>
      <w:marLeft w:val="0"/>
      <w:marRight w:val="0"/>
      <w:marTop w:val="0"/>
      <w:marBottom w:val="0"/>
      <w:divBdr>
        <w:top w:val="none" w:sz="0" w:space="0" w:color="auto"/>
        <w:left w:val="none" w:sz="0" w:space="0" w:color="auto"/>
        <w:bottom w:val="none" w:sz="0" w:space="0" w:color="auto"/>
        <w:right w:val="none" w:sz="0" w:space="0" w:color="auto"/>
      </w:divBdr>
      <w:divsChild>
        <w:div w:id="1282807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88460">
      <w:bodyDiv w:val="1"/>
      <w:marLeft w:val="0"/>
      <w:marRight w:val="0"/>
      <w:marTop w:val="0"/>
      <w:marBottom w:val="0"/>
      <w:divBdr>
        <w:top w:val="none" w:sz="0" w:space="0" w:color="auto"/>
        <w:left w:val="none" w:sz="0" w:space="0" w:color="auto"/>
        <w:bottom w:val="none" w:sz="0" w:space="0" w:color="auto"/>
        <w:right w:val="none" w:sz="0" w:space="0" w:color="auto"/>
      </w:divBdr>
      <w:divsChild>
        <w:div w:id="2000033088">
          <w:marLeft w:val="0"/>
          <w:marRight w:val="0"/>
          <w:marTop w:val="0"/>
          <w:marBottom w:val="0"/>
          <w:divBdr>
            <w:top w:val="none" w:sz="0" w:space="0" w:color="auto"/>
            <w:left w:val="none" w:sz="0" w:space="0" w:color="auto"/>
            <w:bottom w:val="none" w:sz="0" w:space="0" w:color="auto"/>
            <w:right w:val="none" w:sz="0" w:space="0" w:color="auto"/>
          </w:divBdr>
          <w:divsChild>
            <w:div w:id="21093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7752">
      <w:bodyDiv w:val="1"/>
      <w:marLeft w:val="0"/>
      <w:marRight w:val="0"/>
      <w:marTop w:val="0"/>
      <w:marBottom w:val="0"/>
      <w:divBdr>
        <w:top w:val="none" w:sz="0" w:space="0" w:color="auto"/>
        <w:left w:val="none" w:sz="0" w:space="0" w:color="auto"/>
        <w:bottom w:val="none" w:sz="0" w:space="0" w:color="auto"/>
        <w:right w:val="none" w:sz="0" w:space="0" w:color="auto"/>
      </w:divBdr>
    </w:div>
    <w:div w:id="500317515">
      <w:bodyDiv w:val="1"/>
      <w:marLeft w:val="0"/>
      <w:marRight w:val="0"/>
      <w:marTop w:val="0"/>
      <w:marBottom w:val="0"/>
      <w:divBdr>
        <w:top w:val="none" w:sz="0" w:space="0" w:color="auto"/>
        <w:left w:val="none" w:sz="0" w:space="0" w:color="auto"/>
        <w:bottom w:val="none" w:sz="0" w:space="0" w:color="auto"/>
        <w:right w:val="none" w:sz="0" w:space="0" w:color="auto"/>
      </w:divBdr>
    </w:div>
    <w:div w:id="509443505">
      <w:bodyDiv w:val="1"/>
      <w:marLeft w:val="0"/>
      <w:marRight w:val="0"/>
      <w:marTop w:val="0"/>
      <w:marBottom w:val="0"/>
      <w:divBdr>
        <w:top w:val="none" w:sz="0" w:space="0" w:color="auto"/>
        <w:left w:val="none" w:sz="0" w:space="0" w:color="auto"/>
        <w:bottom w:val="none" w:sz="0" w:space="0" w:color="auto"/>
        <w:right w:val="none" w:sz="0" w:space="0" w:color="auto"/>
      </w:divBdr>
    </w:div>
    <w:div w:id="525367859">
      <w:bodyDiv w:val="1"/>
      <w:marLeft w:val="0"/>
      <w:marRight w:val="0"/>
      <w:marTop w:val="0"/>
      <w:marBottom w:val="0"/>
      <w:divBdr>
        <w:top w:val="none" w:sz="0" w:space="0" w:color="auto"/>
        <w:left w:val="none" w:sz="0" w:space="0" w:color="auto"/>
        <w:bottom w:val="none" w:sz="0" w:space="0" w:color="auto"/>
        <w:right w:val="none" w:sz="0" w:space="0" w:color="auto"/>
      </w:divBdr>
    </w:div>
    <w:div w:id="757599852">
      <w:bodyDiv w:val="1"/>
      <w:marLeft w:val="0"/>
      <w:marRight w:val="0"/>
      <w:marTop w:val="0"/>
      <w:marBottom w:val="0"/>
      <w:divBdr>
        <w:top w:val="none" w:sz="0" w:space="0" w:color="auto"/>
        <w:left w:val="none" w:sz="0" w:space="0" w:color="auto"/>
        <w:bottom w:val="none" w:sz="0" w:space="0" w:color="auto"/>
        <w:right w:val="none" w:sz="0" w:space="0" w:color="auto"/>
      </w:divBdr>
    </w:div>
    <w:div w:id="844980252">
      <w:bodyDiv w:val="1"/>
      <w:marLeft w:val="0"/>
      <w:marRight w:val="0"/>
      <w:marTop w:val="0"/>
      <w:marBottom w:val="0"/>
      <w:divBdr>
        <w:top w:val="none" w:sz="0" w:space="0" w:color="auto"/>
        <w:left w:val="none" w:sz="0" w:space="0" w:color="auto"/>
        <w:bottom w:val="none" w:sz="0" w:space="0" w:color="auto"/>
        <w:right w:val="none" w:sz="0" w:space="0" w:color="auto"/>
      </w:divBdr>
    </w:div>
    <w:div w:id="877400960">
      <w:bodyDiv w:val="1"/>
      <w:marLeft w:val="0"/>
      <w:marRight w:val="0"/>
      <w:marTop w:val="0"/>
      <w:marBottom w:val="0"/>
      <w:divBdr>
        <w:top w:val="none" w:sz="0" w:space="0" w:color="auto"/>
        <w:left w:val="none" w:sz="0" w:space="0" w:color="auto"/>
        <w:bottom w:val="none" w:sz="0" w:space="0" w:color="auto"/>
        <w:right w:val="none" w:sz="0" w:space="0" w:color="auto"/>
      </w:divBdr>
    </w:div>
    <w:div w:id="947276634">
      <w:bodyDiv w:val="1"/>
      <w:marLeft w:val="0"/>
      <w:marRight w:val="0"/>
      <w:marTop w:val="0"/>
      <w:marBottom w:val="0"/>
      <w:divBdr>
        <w:top w:val="none" w:sz="0" w:space="0" w:color="auto"/>
        <w:left w:val="none" w:sz="0" w:space="0" w:color="auto"/>
        <w:bottom w:val="none" w:sz="0" w:space="0" w:color="auto"/>
        <w:right w:val="none" w:sz="0" w:space="0" w:color="auto"/>
      </w:divBdr>
    </w:div>
    <w:div w:id="948001048">
      <w:bodyDiv w:val="1"/>
      <w:marLeft w:val="0"/>
      <w:marRight w:val="0"/>
      <w:marTop w:val="0"/>
      <w:marBottom w:val="0"/>
      <w:divBdr>
        <w:top w:val="none" w:sz="0" w:space="0" w:color="auto"/>
        <w:left w:val="none" w:sz="0" w:space="0" w:color="auto"/>
        <w:bottom w:val="none" w:sz="0" w:space="0" w:color="auto"/>
        <w:right w:val="none" w:sz="0" w:space="0" w:color="auto"/>
      </w:divBdr>
    </w:div>
    <w:div w:id="1053625177">
      <w:bodyDiv w:val="1"/>
      <w:marLeft w:val="0"/>
      <w:marRight w:val="0"/>
      <w:marTop w:val="0"/>
      <w:marBottom w:val="0"/>
      <w:divBdr>
        <w:top w:val="none" w:sz="0" w:space="0" w:color="auto"/>
        <w:left w:val="none" w:sz="0" w:space="0" w:color="auto"/>
        <w:bottom w:val="none" w:sz="0" w:space="0" w:color="auto"/>
        <w:right w:val="none" w:sz="0" w:space="0" w:color="auto"/>
      </w:divBdr>
    </w:div>
    <w:div w:id="1091706674">
      <w:bodyDiv w:val="1"/>
      <w:marLeft w:val="0"/>
      <w:marRight w:val="0"/>
      <w:marTop w:val="0"/>
      <w:marBottom w:val="0"/>
      <w:divBdr>
        <w:top w:val="none" w:sz="0" w:space="0" w:color="auto"/>
        <w:left w:val="none" w:sz="0" w:space="0" w:color="auto"/>
        <w:bottom w:val="none" w:sz="0" w:space="0" w:color="auto"/>
        <w:right w:val="none" w:sz="0" w:space="0" w:color="auto"/>
      </w:divBdr>
      <w:divsChild>
        <w:div w:id="922101726">
          <w:marLeft w:val="0"/>
          <w:marRight w:val="0"/>
          <w:marTop w:val="0"/>
          <w:marBottom w:val="0"/>
          <w:divBdr>
            <w:top w:val="none" w:sz="0" w:space="0" w:color="auto"/>
            <w:left w:val="none" w:sz="0" w:space="0" w:color="auto"/>
            <w:bottom w:val="none" w:sz="0" w:space="0" w:color="auto"/>
            <w:right w:val="none" w:sz="0" w:space="0" w:color="auto"/>
          </w:divBdr>
          <w:divsChild>
            <w:div w:id="901211411">
              <w:marLeft w:val="0"/>
              <w:marRight w:val="0"/>
              <w:marTop w:val="0"/>
              <w:marBottom w:val="0"/>
              <w:divBdr>
                <w:top w:val="none" w:sz="0" w:space="0" w:color="auto"/>
                <w:left w:val="none" w:sz="0" w:space="0" w:color="auto"/>
                <w:bottom w:val="none" w:sz="0" w:space="0" w:color="auto"/>
                <w:right w:val="none" w:sz="0" w:space="0" w:color="auto"/>
              </w:divBdr>
            </w:div>
          </w:divsChild>
        </w:div>
        <w:div w:id="253129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847460">
      <w:bodyDiv w:val="1"/>
      <w:marLeft w:val="0"/>
      <w:marRight w:val="0"/>
      <w:marTop w:val="0"/>
      <w:marBottom w:val="0"/>
      <w:divBdr>
        <w:top w:val="none" w:sz="0" w:space="0" w:color="auto"/>
        <w:left w:val="none" w:sz="0" w:space="0" w:color="auto"/>
        <w:bottom w:val="none" w:sz="0" w:space="0" w:color="auto"/>
        <w:right w:val="none" w:sz="0" w:space="0" w:color="auto"/>
      </w:divBdr>
      <w:divsChild>
        <w:div w:id="6862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410722">
      <w:bodyDiv w:val="1"/>
      <w:marLeft w:val="0"/>
      <w:marRight w:val="0"/>
      <w:marTop w:val="0"/>
      <w:marBottom w:val="0"/>
      <w:divBdr>
        <w:top w:val="none" w:sz="0" w:space="0" w:color="auto"/>
        <w:left w:val="none" w:sz="0" w:space="0" w:color="auto"/>
        <w:bottom w:val="none" w:sz="0" w:space="0" w:color="auto"/>
        <w:right w:val="none" w:sz="0" w:space="0" w:color="auto"/>
      </w:divBdr>
      <w:divsChild>
        <w:div w:id="948783876">
          <w:marLeft w:val="0"/>
          <w:marRight w:val="0"/>
          <w:marTop w:val="0"/>
          <w:marBottom w:val="0"/>
          <w:divBdr>
            <w:top w:val="none" w:sz="0" w:space="0" w:color="auto"/>
            <w:left w:val="none" w:sz="0" w:space="0" w:color="auto"/>
            <w:bottom w:val="none" w:sz="0" w:space="0" w:color="auto"/>
            <w:right w:val="none" w:sz="0" w:space="0" w:color="auto"/>
          </w:divBdr>
          <w:divsChild>
            <w:div w:id="1216968544">
              <w:marLeft w:val="0"/>
              <w:marRight w:val="0"/>
              <w:marTop w:val="0"/>
              <w:marBottom w:val="0"/>
              <w:divBdr>
                <w:top w:val="none" w:sz="0" w:space="0" w:color="auto"/>
                <w:left w:val="none" w:sz="0" w:space="0" w:color="auto"/>
                <w:bottom w:val="none" w:sz="0" w:space="0" w:color="auto"/>
                <w:right w:val="none" w:sz="0" w:space="0" w:color="auto"/>
              </w:divBdr>
            </w:div>
          </w:divsChild>
        </w:div>
        <w:div w:id="1919171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135195">
      <w:bodyDiv w:val="1"/>
      <w:marLeft w:val="0"/>
      <w:marRight w:val="0"/>
      <w:marTop w:val="0"/>
      <w:marBottom w:val="0"/>
      <w:divBdr>
        <w:top w:val="none" w:sz="0" w:space="0" w:color="auto"/>
        <w:left w:val="none" w:sz="0" w:space="0" w:color="auto"/>
        <w:bottom w:val="none" w:sz="0" w:space="0" w:color="auto"/>
        <w:right w:val="none" w:sz="0" w:space="0" w:color="auto"/>
      </w:divBdr>
      <w:divsChild>
        <w:div w:id="799226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127783">
      <w:bodyDiv w:val="1"/>
      <w:marLeft w:val="0"/>
      <w:marRight w:val="0"/>
      <w:marTop w:val="0"/>
      <w:marBottom w:val="0"/>
      <w:divBdr>
        <w:top w:val="none" w:sz="0" w:space="0" w:color="auto"/>
        <w:left w:val="none" w:sz="0" w:space="0" w:color="auto"/>
        <w:bottom w:val="none" w:sz="0" w:space="0" w:color="auto"/>
        <w:right w:val="none" w:sz="0" w:space="0" w:color="auto"/>
      </w:divBdr>
      <w:divsChild>
        <w:div w:id="724720365">
          <w:marLeft w:val="0"/>
          <w:marRight w:val="0"/>
          <w:marTop w:val="0"/>
          <w:marBottom w:val="0"/>
          <w:divBdr>
            <w:top w:val="none" w:sz="0" w:space="0" w:color="auto"/>
            <w:left w:val="none" w:sz="0" w:space="0" w:color="auto"/>
            <w:bottom w:val="none" w:sz="0" w:space="0" w:color="auto"/>
            <w:right w:val="none" w:sz="0" w:space="0" w:color="auto"/>
          </w:divBdr>
          <w:divsChild>
            <w:div w:id="1219629709">
              <w:marLeft w:val="0"/>
              <w:marRight w:val="0"/>
              <w:marTop w:val="0"/>
              <w:marBottom w:val="0"/>
              <w:divBdr>
                <w:top w:val="none" w:sz="0" w:space="0" w:color="auto"/>
                <w:left w:val="none" w:sz="0" w:space="0" w:color="auto"/>
                <w:bottom w:val="none" w:sz="0" w:space="0" w:color="auto"/>
                <w:right w:val="none" w:sz="0" w:space="0" w:color="auto"/>
              </w:divBdr>
            </w:div>
          </w:divsChild>
        </w:div>
        <w:div w:id="121708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13088">
      <w:bodyDiv w:val="1"/>
      <w:marLeft w:val="0"/>
      <w:marRight w:val="0"/>
      <w:marTop w:val="0"/>
      <w:marBottom w:val="0"/>
      <w:divBdr>
        <w:top w:val="none" w:sz="0" w:space="0" w:color="auto"/>
        <w:left w:val="none" w:sz="0" w:space="0" w:color="auto"/>
        <w:bottom w:val="none" w:sz="0" w:space="0" w:color="auto"/>
        <w:right w:val="none" w:sz="0" w:space="0" w:color="auto"/>
      </w:divBdr>
      <w:divsChild>
        <w:div w:id="1661927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297414">
      <w:bodyDiv w:val="1"/>
      <w:marLeft w:val="0"/>
      <w:marRight w:val="0"/>
      <w:marTop w:val="0"/>
      <w:marBottom w:val="0"/>
      <w:divBdr>
        <w:top w:val="none" w:sz="0" w:space="0" w:color="auto"/>
        <w:left w:val="none" w:sz="0" w:space="0" w:color="auto"/>
        <w:bottom w:val="none" w:sz="0" w:space="0" w:color="auto"/>
        <w:right w:val="none" w:sz="0" w:space="0" w:color="auto"/>
      </w:divBdr>
      <w:divsChild>
        <w:div w:id="756632127">
          <w:marLeft w:val="0"/>
          <w:marRight w:val="0"/>
          <w:marTop w:val="0"/>
          <w:marBottom w:val="0"/>
          <w:divBdr>
            <w:top w:val="none" w:sz="0" w:space="0" w:color="auto"/>
            <w:left w:val="none" w:sz="0" w:space="0" w:color="auto"/>
            <w:bottom w:val="none" w:sz="0" w:space="0" w:color="auto"/>
            <w:right w:val="none" w:sz="0" w:space="0" w:color="auto"/>
          </w:divBdr>
          <w:divsChild>
            <w:div w:id="397945620">
              <w:marLeft w:val="0"/>
              <w:marRight w:val="0"/>
              <w:marTop w:val="0"/>
              <w:marBottom w:val="0"/>
              <w:divBdr>
                <w:top w:val="none" w:sz="0" w:space="0" w:color="auto"/>
                <w:left w:val="none" w:sz="0" w:space="0" w:color="auto"/>
                <w:bottom w:val="none" w:sz="0" w:space="0" w:color="auto"/>
                <w:right w:val="none" w:sz="0" w:space="0" w:color="auto"/>
              </w:divBdr>
            </w:div>
          </w:divsChild>
        </w:div>
        <w:div w:id="1996453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744173">
      <w:bodyDiv w:val="1"/>
      <w:marLeft w:val="0"/>
      <w:marRight w:val="0"/>
      <w:marTop w:val="0"/>
      <w:marBottom w:val="0"/>
      <w:divBdr>
        <w:top w:val="none" w:sz="0" w:space="0" w:color="auto"/>
        <w:left w:val="none" w:sz="0" w:space="0" w:color="auto"/>
        <w:bottom w:val="none" w:sz="0" w:space="0" w:color="auto"/>
        <w:right w:val="none" w:sz="0" w:space="0" w:color="auto"/>
      </w:divBdr>
      <w:divsChild>
        <w:div w:id="1653946376">
          <w:marLeft w:val="0"/>
          <w:marRight w:val="0"/>
          <w:marTop w:val="0"/>
          <w:marBottom w:val="0"/>
          <w:divBdr>
            <w:top w:val="none" w:sz="0" w:space="0" w:color="auto"/>
            <w:left w:val="none" w:sz="0" w:space="0" w:color="auto"/>
            <w:bottom w:val="none" w:sz="0" w:space="0" w:color="auto"/>
            <w:right w:val="none" w:sz="0" w:space="0" w:color="auto"/>
          </w:divBdr>
          <w:divsChild>
            <w:div w:id="139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5194</Words>
  <Characters>5284</Characters>
  <Application>Microsoft Office Word</Application>
  <DocSecurity>0</DocSecurity>
  <Lines>305</Lines>
  <Paragraphs>160</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2025-05-20T07:16:00Z</dcterms:created>
  <dcterms:modified xsi:type="dcterms:W3CDTF">2025-05-20T07:25:00Z</dcterms:modified>
</cp:coreProperties>
</file>